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F5" w:rsidRPr="00B17A32" w:rsidRDefault="009613F5" w:rsidP="009613F5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 xml:space="preserve">Муниципальное бюджетное учреждение дополнительного образования </w:t>
      </w:r>
    </w:p>
    <w:p w:rsidR="009613F5" w:rsidRPr="00B17A32" w:rsidRDefault="009613F5" w:rsidP="009613F5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Детско-юношеская спортивная школа</w:t>
      </w:r>
    </w:p>
    <w:p w:rsidR="009613F5" w:rsidRPr="00B17A32" w:rsidRDefault="009613F5" w:rsidP="009613F5">
      <w:pPr>
        <w:pBdr>
          <w:bottom w:val="single" w:sz="12" w:space="1" w:color="auto"/>
        </w:pBd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(МБУДО ДЮСШ)</w:t>
      </w:r>
    </w:p>
    <w:p w:rsidR="009613F5" w:rsidRPr="00B86A0E" w:rsidRDefault="009613F5" w:rsidP="009613F5">
      <w:pPr>
        <w:shd w:val="clear" w:color="auto" w:fill="FFFFFF"/>
        <w:jc w:val="center"/>
        <w:rPr>
          <w:sz w:val="20"/>
          <w:szCs w:val="24"/>
          <w:lang w:eastAsia="ru-RU"/>
        </w:rPr>
      </w:pPr>
      <w:r w:rsidRPr="00B86A0E">
        <w:rPr>
          <w:sz w:val="20"/>
          <w:szCs w:val="24"/>
          <w:lang w:eastAsia="ru-RU"/>
        </w:rPr>
        <w:t>152170, Ярославская область, Борисоглебский район, п. Борисоглебский, ул. Первомайская, д. 4 «А»</w:t>
      </w:r>
    </w:p>
    <w:tbl>
      <w:tblPr>
        <w:tblStyle w:val="ad"/>
        <w:tblpPr w:leftFromText="180" w:rightFromText="180" w:vertAnchor="text" w:horzAnchor="margin" w:tblpY="585"/>
        <w:tblW w:w="0" w:type="auto"/>
        <w:tblLook w:val="04A0"/>
      </w:tblPr>
      <w:tblGrid>
        <w:gridCol w:w="5495"/>
        <w:gridCol w:w="4076"/>
      </w:tblGrid>
      <w:tr w:rsidR="009613F5" w:rsidRPr="00B17A32" w:rsidTr="009613F5">
        <w:tc>
          <w:tcPr>
            <w:tcW w:w="5495" w:type="dxa"/>
          </w:tcPr>
          <w:p w:rsidR="009613F5" w:rsidRPr="005530F3" w:rsidRDefault="009613F5" w:rsidP="009613F5">
            <w:pPr>
              <w:rPr>
                <w:sz w:val="24"/>
                <w:szCs w:val="24"/>
                <w:lang w:eastAsia="ru-RU"/>
              </w:rPr>
            </w:pPr>
            <w:r w:rsidRPr="005530F3">
              <w:rPr>
                <w:sz w:val="24"/>
                <w:szCs w:val="24"/>
                <w:lang w:eastAsia="ru-RU"/>
              </w:rPr>
              <w:t>Рассмотрено</w:t>
            </w:r>
          </w:p>
          <w:p w:rsidR="009613F5" w:rsidRPr="005530F3" w:rsidRDefault="00233C70" w:rsidP="009613F5">
            <w:pPr>
              <w:rPr>
                <w:sz w:val="24"/>
                <w:szCs w:val="24"/>
                <w:lang w:eastAsia="ru-RU"/>
              </w:rPr>
            </w:pPr>
            <w:r w:rsidRPr="005530F3">
              <w:rPr>
                <w:sz w:val="24"/>
                <w:szCs w:val="24"/>
                <w:lang w:eastAsia="ru-RU"/>
              </w:rPr>
              <w:t>Педагогическим советом</w:t>
            </w:r>
            <w:r w:rsidR="009613F5" w:rsidRPr="005530F3">
              <w:rPr>
                <w:sz w:val="24"/>
                <w:szCs w:val="24"/>
                <w:lang w:eastAsia="ru-RU"/>
              </w:rPr>
              <w:t xml:space="preserve"> </w:t>
            </w:r>
            <w:r w:rsidR="009613F5" w:rsidRPr="005530F3">
              <w:rPr>
                <w:sz w:val="24"/>
                <w:szCs w:val="24"/>
                <w:lang w:eastAsia="ru-RU"/>
              </w:rPr>
              <w:br/>
              <w:t xml:space="preserve">МБУДО ДЮСШ </w:t>
            </w:r>
          </w:p>
          <w:p w:rsidR="009613F5" w:rsidRPr="005530F3" w:rsidRDefault="009613F5" w:rsidP="009613F5">
            <w:pPr>
              <w:rPr>
                <w:sz w:val="24"/>
                <w:szCs w:val="24"/>
                <w:lang w:eastAsia="ru-RU"/>
              </w:rPr>
            </w:pPr>
            <w:r w:rsidRPr="005530F3">
              <w:rPr>
                <w:sz w:val="24"/>
                <w:szCs w:val="24"/>
                <w:lang w:eastAsia="ru-RU"/>
              </w:rPr>
              <w:t>от «</w:t>
            </w:r>
            <w:r w:rsidR="00F3499D" w:rsidRPr="005530F3">
              <w:rPr>
                <w:sz w:val="24"/>
                <w:szCs w:val="24"/>
                <w:lang w:eastAsia="ru-RU"/>
              </w:rPr>
              <w:t>01</w:t>
            </w:r>
            <w:r w:rsidRPr="005530F3">
              <w:rPr>
                <w:sz w:val="24"/>
                <w:szCs w:val="24"/>
                <w:lang w:eastAsia="ru-RU"/>
              </w:rPr>
              <w:t xml:space="preserve">» </w:t>
            </w:r>
            <w:r w:rsidR="00F3499D" w:rsidRPr="005530F3">
              <w:rPr>
                <w:sz w:val="24"/>
                <w:szCs w:val="24"/>
                <w:lang w:eastAsia="ru-RU"/>
              </w:rPr>
              <w:t>июля</w:t>
            </w:r>
            <w:r w:rsidRPr="005530F3">
              <w:rPr>
                <w:sz w:val="24"/>
                <w:szCs w:val="24"/>
                <w:lang w:eastAsia="ru-RU"/>
              </w:rPr>
              <w:t xml:space="preserve"> 20</w:t>
            </w:r>
            <w:r w:rsidR="00F3499D" w:rsidRPr="005530F3">
              <w:rPr>
                <w:sz w:val="24"/>
                <w:szCs w:val="24"/>
                <w:lang w:eastAsia="ru-RU"/>
              </w:rPr>
              <w:t>21</w:t>
            </w:r>
            <w:r w:rsidRPr="005530F3">
              <w:rPr>
                <w:sz w:val="24"/>
                <w:szCs w:val="24"/>
                <w:lang w:eastAsia="ru-RU"/>
              </w:rPr>
              <w:t xml:space="preserve"> г. </w:t>
            </w:r>
          </w:p>
          <w:p w:rsidR="009613F5" w:rsidRPr="005530F3" w:rsidRDefault="009613F5" w:rsidP="00F3499D">
            <w:pPr>
              <w:rPr>
                <w:sz w:val="24"/>
                <w:szCs w:val="24"/>
                <w:lang w:eastAsia="ru-RU"/>
              </w:rPr>
            </w:pPr>
            <w:r w:rsidRPr="005530F3">
              <w:rPr>
                <w:sz w:val="24"/>
                <w:szCs w:val="24"/>
                <w:lang w:eastAsia="ru-RU"/>
              </w:rPr>
              <w:t>протокол №</w:t>
            </w:r>
            <w:r w:rsidR="00F3499D" w:rsidRPr="005530F3">
              <w:rPr>
                <w:sz w:val="24"/>
                <w:szCs w:val="24"/>
                <w:lang w:eastAsia="ru-RU"/>
              </w:rPr>
              <w:t>3</w:t>
            </w:r>
            <w:r w:rsidRPr="005530F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76" w:type="dxa"/>
          </w:tcPr>
          <w:p w:rsidR="009613F5" w:rsidRPr="005530F3" w:rsidRDefault="009613F5" w:rsidP="009613F5">
            <w:pPr>
              <w:jc w:val="right"/>
              <w:rPr>
                <w:sz w:val="24"/>
                <w:szCs w:val="24"/>
                <w:lang w:eastAsia="ru-RU"/>
              </w:rPr>
            </w:pPr>
            <w:r w:rsidRPr="005530F3">
              <w:rPr>
                <w:sz w:val="24"/>
                <w:szCs w:val="24"/>
                <w:lang w:eastAsia="ru-RU"/>
              </w:rPr>
              <w:t>Утверждено</w:t>
            </w:r>
          </w:p>
          <w:p w:rsidR="009613F5" w:rsidRPr="005530F3" w:rsidRDefault="009613F5" w:rsidP="009613F5">
            <w:pPr>
              <w:jc w:val="right"/>
              <w:rPr>
                <w:sz w:val="24"/>
                <w:szCs w:val="24"/>
                <w:lang w:eastAsia="ru-RU"/>
              </w:rPr>
            </w:pPr>
            <w:r w:rsidRPr="005530F3">
              <w:rPr>
                <w:sz w:val="24"/>
                <w:szCs w:val="24"/>
                <w:lang w:eastAsia="ru-RU"/>
              </w:rPr>
              <w:t>приказом МБУДО ДЮСШ</w:t>
            </w:r>
          </w:p>
          <w:p w:rsidR="00233C70" w:rsidRPr="005530F3" w:rsidRDefault="00233C70" w:rsidP="00233C70">
            <w:pPr>
              <w:jc w:val="right"/>
              <w:rPr>
                <w:sz w:val="24"/>
                <w:szCs w:val="24"/>
                <w:lang w:eastAsia="ru-RU"/>
              </w:rPr>
            </w:pPr>
            <w:r w:rsidRPr="005530F3">
              <w:rPr>
                <w:sz w:val="24"/>
                <w:szCs w:val="24"/>
                <w:lang w:eastAsia="ru-RU"/>
              </w:rPr>
              <w:t>от «</w:t>
            </w:r>
            <w:r w:rsidR="00F3499D" w:rsidRPr="005530F3">
              <w:rPr>
                <w:sz w:val="24"/>
                <w:szCs w:val="24"/>
                <w:lang w:eastAsia="ru-RU"/>
              </w:rPr>
              <w:t>01</w:t>
            </w:r>
            <w:r w:rsidRPr="005530F3">
              <w:rPr>
                <w:sz w:val="24"/>
                <w:szCs w:val="24"/>
                <w:lang w:eastAsia="ru-RU"/>
              </w:rPr>
              <w:t xml:space="preserve">» </w:t>
            </w:r>
            <w:r w:rsidR="00F3499D" w:rsidRPr="005530F3">
              <w:rPr>
                <w:sz w:val="24"/>
                <w:szCs w:val="24"/>
                <w:lang w:eastAsia="ru-RU"/>
              </w:rPr>
              <w:t>июля</w:t>
            </w:r>
            <w:r w:rsidRPr="005530F3">
              <w:rPr>
                <w:sz w:val="24"/>
                <w:szCs w:val="24"/>
                <w:lang w:eastAsia="ru-RU"/>
              </w:rPr>
              <w:t xml:space="preserve"> 20</w:t>
            </w:r>
            <w:r w:rsidR="00F3499D" w:rsidRPr="005530F3">
              <w:rPr>
                <w:sz w:val="24"/>
                <w:szCs w:val="24"/>
                <w:lang w:eastAsia="ru-RU"/>
              </w:rPr>
              <w:t>21</w:t>
            </w:r>
            <w:r w:rsidRPr="005530F3">
              <w:rPr>
                <w:sz w:val="24"/>
                <w:szCs w:val="24"/>
                <w:lang w:eastAsia="ru-RU"/>
              </w:rPr>
              <w:t xml:space="preserve"> г. </w:t>
            </w:r>
          </w:p>
          <w:p w:rsidR="009613F5" w:rsidRPr="005530F3" w:rsidRDefault="009613F5" w:rsidP="00F3499D">
            <w:pPr>
              <w:jc w:val="right"/>
              <w:rPr>
                <w:sz w:val="24"/>
                <w:szCs w:val="24"/>
                <w:lang w:eastAsia="ru-RU"/>
              </w:rPr>
            </w:pPr>
            <w:r w:rsidRPr="005530F3">
              <w:rPr>
                <w:sz w:val="24"/>
                <w:szCs w:val="24"/>
                <w:lang w:eastAsia="ru-RU"/>
              </w:rPr>
              <w:t>№</w:t>
            </w:r>
            <w:r w:rsidR="00F3499D" w:rsidRPr="005530F3">
              <w:rPr>
                <w:sz w:val="24"/>
                <w:szCs w:val="24"/>
                <w:lang w:eastAsia="ru-RU"/>
              </w:rPr>
              <w:t>45</w:t>
            </w:r>
            <w:r w:rsidRPr="005530F3">
              <w:rPr>
                <w:sz w:val="24"/>
                <w:szCs w:val="24"/>
                <w:lang w:eastAsia="ru-RU"/>
              </w:rPr>
              <w:t xml:space="preserve">\01-06  </w:t>
            </w:r>
          </w:p>
        </w:tc>
      </w:tr>
    </w:tbl>
    <w:p w:rsidR="009613F5" w:rsidRDefault="009613F5" w:rsidP="00517256">
      <w:pPr>
        <w:spacing w:before="11" w:line="256" w:lineRule="auto"/>
        <w:ind w:right="-79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ИНН 7614003398    ОГРН 1027601071134</w:t>
      </w:r>
    </w:p>
    <w:p w:rsidR="003624B5" w:rsidRPr="00D41325" w:rsidRDefault="003624B5" w:rsidP="00452F71">
      <w:pPr>
        <w:spacing w:before="11" w:line="256" w:lineRule="auto"/>
        <w:ind w:right="-79"/>
        <w:jc w:val="center"/>
        <w:rPr>
          <w:b/>
          <w:sz w:val="24"/>
          <w:szCs w:val="24"/>
        </w:rPr>
      </w:pPr>
      <w:r w:rsidRPr="009613F5">
        <w:rPr>
          <w:b/>
          <w:color w:val="0C0C0C"/>
          <w:spacing w:val="-1"/>
          <w:w w:val="105"/>
          <w:sz w:val="28"/>
          <w:szCs w:val="24"/>
        </w:rPr>
        <w:t>П</w:t>
      </w:r>
      <w:r w:rsidR="005702C8">
        <w:rPr>
          <w:b/>
          <w:color w:val="0C0C0C"/>
          <w:spacing w:val="-1"/>
          <w:w w:val="105"/>
          <w:sz w:val="28"/>
          <w:szCs w:val="24"/>
        </w:rPr>
        <w:t>Р</w:t>
      </w:r>
      <w:r w:rsidR="0091796E">
        <w:rPr>
          <w:b/>
          <w:color w:val="0C0C0C"/>
          <w:spacing w:val="-1"/>
          <w:w w:val="105"/>
          <w:sz w:val="28"/>
          <w:szCs w:val="24"/>
        </w:rPr>
        <w:t>АВИЛА</w:t>
      </w:r>
      <w:r w:rsidRPr="009613F5">
        <w:rPr>
          <w:b/>
          <w:color w:val="0C0C0C"/>
          <w:spacing w:val="33"/>
          <w:w w:val="105"/>
          <w:sz w:val="28"/>
          <w:szCs w:val="24"/>
        </w:rPr>
        <w:t xml:space="preserve"> </w:t>
      </w:r>
      <w:r w:rsidRPr="009613F5">
        <w:rPr>
          <w:b/>
          <w:color w:val="181818"/>
          <w:w w:val="105"/>
          <w:sz w:val="28"/>
          <w:szCs w:val="24"/>
        </w:rPr>
        <w:t>ПРИЕМА</w:t>
      </w:r>
      <w:r w:rsidR="00AB568A">
        <w:rPr>
          <w:b/>
          <w:color w:val="181818"/>
          <w:w w:val="105"/>
          <w:sz w:val="28"/>
          <w:szCs w:val="24"/>
        </w:rPr>
        <w:t xml:space="preserve"> </w:t>
      </w:r>
      <w:r w:rsidR="00AB568A" w:rsidRPr="00AB568A">
        <w:rPr>
          <w:b/>
          <w:color w:val="1D1D1D"/>
          <w:w w:val="105"/>
          <w:sz w:val="28"/>
          <w:szCs w:val="24"/>
        </w:rPr>
        <w:t xml:space="preserve">НА ОБУЧЕНИЕ </w:t>
      </w:r>
      <w:r w:rsidR="00AB568A">
        <w:rPr>
          <w:b/>
          <w:color w:val="1D1D1D"/>
          <w:w w:val="105"/>
          <w:sz w:val="24"/>
          <w:szCs w:val="24"/>
        </w:rPr>
        <w:br/>
      </w:r>
      <w:r w:rsidR="007B0F6D" w:rsidRPr="00D41325">
        <w:rPr>
          <w:b/>
          <w:color w:val="1D1D1D"/>
          <w:w w:val="105"/>
          <w:sz w:val="24"/>
          <w:szCs w:val="24"/>
        </w:rPr>
        <w:t xml:space="preserve">по </w:t>
      </w:r>
      <w:r w:rsidRPr="00D41325">
        <w:rPr>
          <w:b/>
          <w:color w:val="1D1D1D"/>
          <w:w w:val="105"/>
          <w:sz w:val="24"/>
          <w:szCs w:val="24"/>
        </w:rPr>
        <w:t>дополнительны</w:t>
      </w:r>
      <w:r w:rsidR="007B0F6D" w:rsidRPr="00D41325">
        <w:rPr>
          <w:b/>
          <w:color w:val="1D1D1D"/>
          <w:w w:val="105"/>
          <w:sz w:val="24"/>
          <w:szCs w:val="24"/>
        </w:rPr>
        <w:t>м</w:t>
      </w:r>
      <w:r w:rsidRPr="00D41325">
        <w:rPr>
          <w:b/>
          <w:color w:val="1D1D1D"/>
          <w:w w:val="105"/>
          <w:sz w:val="24"/>
          <w:szCs w:val="24"/>
        </w:rPr>
        <w:t xml:space="preserve"> </w:t>
      </w:r>
      <w:proofErr w:type="spellStart"/>
      <w:r w:rsidRPr="00D41325">
        <w:rPr>
          <w:b/>
          <w:color w:val="0C0C0C"/>
          <w:w w:val="105"/>
          <w:sz w:val="24"/>
          <w:szCs w:val="24"/>
        </w:rPr>
        <w:t>предпрофессиональны</w:t>
      </w:r>
      <w:r w:rsidR="007B0F6D" w:rsidRPr="00D41325">
        <w:rPr>
          <w:b/>
          <w:color w:val="0C0C0C"/>
          <w:w w:val="105"/>
          <w:sz w:val="24"/>
          <w:szCs w:val="24"/>
        </w:rPr>
        <w:t>м</w:t>
      </w:r>
      <w:proofErr w:type="spellEnd"/>
      <w:r w:rsidRPr="00D41325">
        <w:rPr>
          <w:b/>
          <w:color w:val="0C0C0C"/>
          <w:w w:val="105"/>
          <w:sz w:val="24"/>
          <w:szCs w:val="24"/>
        </w:rPr>
        <w:t xml:space="preserve"> </w:t>
      </w:r>
      <w:r w:rsidRPr="00D41325">
        <w:rPr>
          <w:b/>
          <w:w w:val="105"/>
          <w:sz w:val="24"/>
          <w:szCs w:val="24"/>
        </w:rPr>
        <w:t>программ</w:t>
      </w:r>
      <w:r w:rsidR="007B0F6D" w:rsidRPr="00D41325">
        <w:rPr>
          <w:b/>
          <w:w w:val="105"/>
          <w:sz w:val="24"/>
          <w:szCs w:val="24"/>
        </w:rPr>
        <w:t>ам</w:t>
      </w:r>
      <w:r w:rsidRPr="00D41325">
        <w:rPr>
          <w:b/>
          <w:spacing w:val="1"/>
          <w:w w:val="105"/>
          <w:sz w:val="24"/>
          <w:szCs w:val="24"/>
        </w:rPr>
        <w:t xml:space="preserve"> </w:t>
      </w:r>
      <w:r w:rsidR="00AB568A">
        <w:rPr>
          <w:b/>
          <w:spacing w:val="1"/>
          <w:w w:val="105"/>
          <w:sz w:val="24"/>
          <w:szCs w:val="24"/>
        </w:rPr>
        <w:br/>
      </w:r>
      <w:r w:rsidRPr="00D41325">
        <w:rPr>
          <w:b/>
          <w:color w:val="131313"/>
          <w:w w:val="105"/>
          <w:sz w:val="24"/>
          <w:szCs w:val="24"/>
        </w:rPr>
        <w:t>в</w:t>
      </w:r>
      <w:r w:rsidRPr="00D41325">
        <w:rPr>
          <w:b/>
          <w:color w:val="131313"/>
          <w:spacing w:val="-50"/>
          <w:w w:val="105"/>
          <w:sz w:val="24"/>
          <w:szCs w:val="24"/>
        </w:rPr>
        <w:t xml:space="preserve">  </w:t>
      </w:r>
      <w:r w:rsidRPr="00D41325">
        <w:rPr>
          <w:b/>
          <w:color w:val="0F0F0F"/>
          <w:w w:val="105"/>
          <w:sz w:val="24"/>
          <w:szCs w:val="24"/>
        </w:rPr>
        <w:t>области</w:t>
      </w:r>
      <w:r w:rsidRPr="00D41325">
        <w:rPr>
          <w:b/>
          <w:color w:val="0F0F0F"/>
          <w:spacing w:val="11"/>
          <w:w w:val="105"/>
          <w:sz w:val="24"/>
          <w:szCs w:val="24"/>
        </w:rPr>
        <w:t xml:space="preserve"> </w:t>
      </w:r>
      <w:r w:rsidRPr="00D41325">
        <w:rPr>
          <w:b/>
          <w:color w:val="070707"/>
          <w:w w:val="105"/>
          <w:sz w:val="24"/>
          <w:szCs w:val="24"/>
        </w:rPr>
        <w:t>физической</w:t>
      </w:r>
      <w:r w:rsidRPr="00D41325">
        <w:rPr>
          <w:b/>
          <w:color w:val="070707"/>
          <w:spacing w:val="28"/>
          <w:w w:val="105"/>
          <w:sz w:val="24"/>
          <w:szCs w:val="24"/>
        </w:rPr>
        <w:t xml:space="preserve"> </w:t>
      </w:r>
      <w:r w:rsidRPr="00D41325">
        <w:rPr>
          <w:b/>
          <w:color w:val="0C0C0C"/>
          <w:w w:val="105"/>
          <w:sz w:val="24"/>
          <w:szCs w:val="24"/>
        </w:rPr>
        <w:t>культуры</w:t>
      </w:r>
      <w:r w:rsidRPr="00D41325">
        <w:rPr>
          <w:b/>
          <w:color w:val="0C0C0C"/>
          <w:spacing w:val="24"/>
          <w:w w:val="105"/>
          <w:sz w:val="24"/>
          <w:szCs w:val="24"/>
        </w:rPr>
        <w:t xml:space="preserve"> </w:t>
      </w:r>
      <w:r w:rsidRPr="00D41325">
        <w:rPr>
          <w:b/>
          <w:color w:val="0A0A0A"/>
          <w:w w:val="105"/>
          <w:sz w:val="24"/>
          <w:szCs w:val="24"/>
        </w:rPr>
        <w:t>и</w:t>
      </w:r>
      <w:r w:rsidRPr="00D41325">
        <w:rPr>
          <w:b/>
          <w:color w:val="0A0A0A"/>
          <w:spacing w:val="5"/>
          <w:w w:val="105"/>
          <w:sz w:val="24"/>
          <w:szCs w:val="24"/>
        </w:rPr>
        <w:t xml:space="preserve"> </w:t>
      </w:r>
      <w:r w:rsidRPr="00D41325">
        <w:rPr>
          <w:b/>
          <w:color w:val="080808"/>
          <w:w w:val="105"/>
          <w:sz w:val="24"/>
          <w:szCs w:val="24"/>
        </w:rPr>
        <w:t>спорта</w:t>
      </w:r>
      <w:r w:rsidR="00452F71" w:rsidRPr="00D41325">
        <w:rPr>
          <w:b/>
          <w:color w:val="080808"/>
          <w:w w:val="105"/>
          <w:sz w:val="24"/>
          <w:szCs w:val="24"/>
        </w:rPr>
        <w:t xml:space="preserve"> </w:t>
      </w:r>
      <w:r w:rsidR="00B04EFA" w:rsidRPr="00D41325">
        <w:rPr>
          <w:b/>
          <w:color w:val="080808"/>
          <w:w w:val="105"/>
          <w:sz w:val="24"/>
          <w:szCs w:val="24"/>
        </w:rPr>
        <w:br/>
      </w:r>
      <w:r w:rsidRPr="00D41325">
        <w:rPr>
          <w:b/>
          <w:color w:val="161616"/>
          <w:spacing w:val="-1"/>
          <w:w w:val="110"/>
          <w:sz w:val="24"/>
          <w:szCs w:val="24"/>
        </w:rPr>
        <w:t>в</w:t>
      </w:r>
      <w:r w:rsidRPr="00D41325">
        <w:rPr>
          <w:b/>
          <w:color w:val="161616"/>
          <w:spacing w:val="-13"/>
          <w:w w:val="110"/>
          <w:sz w:val="24"/>
          <w:szCs w:val="24"/>
        </w:rPr>
        <w:t xml:space="preserve"> </w:t>
      </w:r>
      <w:r w:rsidRPr="00D41325">
        <w:rPr>
          <w:b/>
          <w:color w:val="0A0A0A"/>
          <w:spacing w:val="-1"/>
          <w:w w:val="110"/>
          <w:sz w:val="24"/>
          <w:szCs w:val="24"/>
        </w:rPr>
        <w:t>МБУДО ДЮСШ</w:t>
      </w:r>
    </w:p>
    <w:p w:rsidR="003624B5" w:rsidRPr="00E76ABE" w:rsidRDefault="00E76ABE" w:rsidP="00A67025">
      <w:pPr>
        <w:pStyle w:val="a3"/>
        <w:numPr>
          <w:ilvl w:val="0"/>
          <w:numId w:val="2"/>
        </w:numPr>
        <w:spacing w:before="120" w:after="12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6044E4" w:rsidRPr="006044E4" w:rsidRDefault="003624B5" w:rsidP="00A67025">
      <w:pPr>
        <w:pStyle w:val="a5"/>
        <w:numPr>
          <w:ilvl w:val="0"/>
          <w:numId w:val="1"/>
        </w:numPr>
        <w:tabs>
          <w:tab w:val="left" w:pos="426"/>
        </w:tabs>
        <w:spacing w:before="12" w:line="256" w:lineRule="auto"/>
        <w:ind w:left="567" w:right="-21" w:hanging="567"/>
        <w:jc w:val="both"/>
        <w:rPr>
          <w:color w:val="111111"/>
          <w:w w:val="105"/>
          <w:sz w:val="24"/>
          <w:szCs w:val="24"/>
        </w:rPr>
      </w:pPr>
      <w:proofErr w:type="gramStart"/>
      <w:r w:rsidRPr="00D272AB">
        <w:rPr>
          <w:color w:val="111111"/>
          <w:w w:val="105"/>
          <w:sz w:val="24"/>
          <w:szCs w:val="24"/>
        </w:rPr>
        <w:t xml:space="preserve">Правила </w:t>
      </w:r>
      <w:r w:rsidRPr="00D272AB">
        <w:rPr>
          <w:color w:val="0F0F0F"/>
          <w:w w:val="105"/>
          <w:sz w:val="24"/>
          <w:szCs w:val="24"/>
        </w:rPr>
        <w:t xml:space="preserve">приема </w:t>
      </w:r>
      <w:r w:rsidR="00517256" w:rsidRPr="00D272AB">
        <w:rPr>
          <w:color w:val="0F0F0F"/>
          <w:w w:val="105"/>
          <w:sz w:val="24"/>
          <w:szCs w:val="24"/>
        </w:rPr>
        <w:t xml:space="preserve">на </w:t>
      </w:r>
      <w:r w:rsidRPr="00D272AB">
        <w:rPr>
          <w:w w:val="105"/>
          <w:sz w:val="24"/>
          <w:szCs w:val="24"/>
        </w:rPr>
        <w:t>обуч</w:t>
      </w:r>
      <w:r w:rsidR="00517256" w:rsidRPr="00D272AB">
        <w:rPr>
          <w:w w:val="105"/>
          <w:sz w:val="24"/>
          <w:szCs w:val="24"/>
        </w:rPr>
        <w:t>ение</w:t>
      </w:r>
      <w:r w:rsidRPr="00D272AB">
        <w:rPr>
          <w:w w:val="105"/>
          <w:sz w:val="24"/>
          <w:szCs w:val="24"/>
        </w:rPr>
        <w:t xml:space="preserve"> </w:t>
      </w:r>
      <w:r w:rsidR="00517256" w:rsidRPr="00D272AB">
        <w:rPr>
          <w:w w:val="105"/>
          <w:sz w:val="24"/>
          <w:szCs w:val="24"/>
        </w:rPr>
        <w:t>по</w:t>
      </w:r>
      <w:r w:rsidRPr="00D272AB">
        <w:rPr>
          <w:w w:val="105"/>
          <w:sz w:val="24"/>
          <w:szCs w:val="24"/>
        </w:rPr>
        <w:t xml:space="preserve"> дополнительны</w:t>
      </w:r>
      <w:r w:rsidR="00517256" w:rsidRPr="00D272AB">
        <w:rPr>
          <w:w w:val="105"/>
          <w:sz w:val="24"/>
          <w:szCs w:val="24"/>
        </w:rPr>
        <w:t>м</w:t>
      </w:r>
      <w:r w:rsidRPr="00D272AB">
        <w:rPr>
          <w:w w:val="105"/>
          <w:sz w:val="24"/>
          <w:szCs w:val="24"/>
        </w:rPr>
        <w:t xml:space="preserve"> </w:t>
      </w:r>
      <w:proofErr w:type="spellStart"/>
      <w:r w:rsidRPr="00D272AB">
        <w:rPr>
          <w:w w:val="105"/>
          <w:sz w:val="24"/>
          <w:szCs w:val="24"/>
        </w:rPr>
        <w:t>предпрофессиональны</w:t>
      </w:r>
      <w:r w:rsidR="00517256" w:rsidRPr="00D272AB">
        <w:rPr>
          <w:w w:val="105"/>
          <w:sz w:val="24"/>
          <w:szCs w:val="24"/>
        </w:rPr>
        <w:t>м</w:t>
      </w:r>
      <w:proofErr w:type="spellEnd"/>
      <w:r w:rsidRPr="00D272AB">
        <w:rPr>
          <w:w w:val="105"/>
          <w:sz w:val="24"/>
          <w:szCs w:val="24"/>
        </w:rPr>
        <w:t xml:space="preserve"> программ</w:t>
      </w:r>
      <w:r w:rsidR="00517256" w:rsidRPr="00D272AB">
        <w:rPr>
          <w:w w:val="105"/>
          <w:sz w:val="24"/>
          <w:szCs w:val="24"/>
        </w:rPr>
        <w:t>ам</w:t>
      </w:r>
      <w:r w:rsidRPr="00D272AB">
        <w:rPr>
          <w:w w:val="105"/>
          <w:sz w:val="24"/>
          <w:szCs w:val="24"/>
        </w:rPr>
        <w:t xml:space="preserve"> в области физической культуры и спорта </w:t>
      </w:r>
      <w:r w:rsidR="00233C70">
        <w:rPr>
          <w:color w:val="111111"/>
          <w:w w:val="105"/>
          <w:sz w:val="24"/>
          <w:szCs w:val="24"/>
        </w:rPr>
        <w:t xml:space="preserve">в МБУДО ДЮСШ </w:t>
      </w:r>
      <w:r w:rsidRPr="00452F71">
        <w:rPr>
          <w:color w:val="161616"/>
          <w:spacing w:val="1"/>
          <w:w w:val="105"/>
          <w:sz w:val="24"/>
          <w:szCs w:val="24"/>
        </w:rPr>
        <w:t>(далее – Правила</w:t>
      </w:r>
      <w:r w:rsidR="005A7DCF">
        <w:rPr>
          <w:color w:val="161616"/>
          <w:spacing w:val="1"/>
          <w:w w:val="105"/>
          <w:sz w:val="24"/>
          <w:szCs w:val="24"/>
        </w:rPr>
        <w:t xml:space="preserve"> приёма</w:t>
      </w:r>
      <w:r w:rsidR="00726E2F">
        <w:rPr>
          <w:color w:val="161616"/>
          <w:spacing w:val="1"/>
          <w:w w:val="105"/>
          <w:sz w:val="24"/>
          <w:szCs w:val="24"/>
        </w:rPr>
        <w:t xml:space="preserve">) </w:t>
      </w:r>
      <w:r w:rsidR="006044E4" w:rsidRPr="00D272AB">
        <w:rPr>
          <w:color w:val="111111"/>
          <w:w w:val="105"/>
          <w:sz w:val="24"/>
          <w:szCs w:val="24"/>
        </w:rPr>
        <w:t>регламентиру</w:t>
      </w:r>
      <w:r w:rsidR="006044E4">
        <w:rPr>
          <w:color w:val="111111"/>
          <w:w w:val="105"/>
          <w:sz w:val="24"/>
          <w:szCs w:val="24"/>
        </w:rPr>
        <w:t xml:space="preserve">ют прием </w:t>
      </w:r>
      <w:r w:rsidR="00726E2F">
        <w:rPr>
          <w:color w:val="111111"/>
          <w:w w:val="105"/>
          <w:sz w:val="24"/>
          <w:szCs w:val="24"/>
        </w:rPr>
        <w:t>граждан</w:t>
      </w:r>
      <w:r w:rsidR="006044E4">
        <w:rPr>
          <w:color w:val="111111"/>
          <w:w w:val="105"/>
          <w:sz w:val="24"/>
          <w:szCs w:val="24"/>
        </w:rPr>
        <w:t xml:space="preserve"> Российской Федерации</w:t>
      </w:r>
      <w:r w:rsidR="00233C70">
        <w:rPr>
          <w:color w:val="111111"/>
          <w:w w:val="105"/>
          <w:sz w:val="24"/>
          <w:szCs w:val="24"/>
        </w:rPr>
        <w:t xml:space="preserve">, иностранных граждан и лиц без гражданства (далее – поступающие) </w:t>
      </w:r>
      <w:r w:rsidR="00726E2F">
        <w:rPr>
          <w:color w:val="111111"/>
          <w:w w:val="105"/>
          <w:sz w:val="24"/>
          <w:szCs w:val="24"/>
        </w:rPr>
        <w:t xml:space="preserve"> на</w:t>
      </w:r>
      <w:r w:rsidR="002A7FE8">
        <w:rPr>
          <w:color w:val="111111"/>
          <w:w w:val="105"/>
          <w:sz w:val="24"/>
          <w:szCs w:val="24"/>
        </w:rPr>
        <w:t xml:space="preserve"> обучение по д</w:t>
      </w:r>
      <w:r w:rsidR="006044E4">
        <w:rPr>
          <w:color w:val="111111"/>
          <w:w w:val="105"/>
          <w:sz w:val="24"/>
          <w:szCs w:val="24"/>
        </w:rPr>
        <w:t>ополнительны</w:t>
      </w:r>
      <w:r w:rsidR="002A7FE8">
        <w:rPr>
          <w:color w:val="111111"/>
          <w:w w:val="105"/>
          <w:sz w:val="24"/>
          <w:szCs w:val="24"/>
        </w:rPr>
        <w:t>м</w:t>
      </w:r>
      <w:r w:rsidR="006044E4">
        <w:rPr>
          <w:color w:val="111111"/>
          <w:w w:val="105"/>
          <w:sz w:val="24"/>
          <w:szCs w:val="24"/>
        </w:rPr>
        <w:t xml:space="preserve"> </w:t>
      </w:r>
      <w:r w:rsidR="00233C70">
        <w:rPr>
          <w:color w:val="111111"/>
          <w:w w:val="105"/>
          <w:sz w:val="24"/>
          <w:szCs w:val="24"/>
        </w:rPr>
        <w:t xml:space="preserve">общеобразовательным </w:t>
      </w:r>
      <w:proofErr w:type="spellStart"/>
      <w:r w:rsidR="006044E4">
        <w:rPr>
          <w:color w:val="111111"/>
          <w:w w:val="105"/>
          <w:sz w:val="24"/>
          <w:szCs w:val="24"/>
        </w:rPr>
        <w:t>предпрофессиональны</w:t>
      </w:r>
      <w:r w:rsidR="002A7FE8">
        <w:rPr>
          <w:color w:val="111111"/>
          <w:w w:val="105"/>
          <w:sz w:val="24"/>
          <w:szCs w:val="24"/>
        </w:rPr>
        <w:t>м</w:t>
      </w:r>
      <w:proofErr w:type="spellEnd"/>
      <w:r w:rsidR="006044E4">
        <w:rPr>
          <w:color w:val="111111"/>
          <w:w w:val="105"/>
          <w:sz w:val="24"/>
          <w:szCs w:val="24"/>
        </w:rPr>
        <w:t xml:space="preserve"> программ</w:t>
      </w:r>
      <w:r w:rsidR="00233C70">
        <w:rPr>
          <w:color w:val="111111"/>
          <w:w w:val="105"/>
          <w:sz w:val="24"/>
          <w:szCs w:val="24"/>
        </w:rPr>
        <w:t xml:space="preserve"> </w:t>
      </w:r>
      <w:r w:rsidR="004F7BA8">
        <w:rPr>
          <w:color w:val="111111"/>
          <w:w w:val="105"/>
          <w:sz w:val="24"/>
          <w:szCs w:val="24"/>
        </w:rPr>
        <w:t xml:space="preserve"> по видам спорта </w:t>
      </w:r>
      <w:r w:rsidR="006044E4">
        <w:rPr>
          <w:color w:val="111111"/>
          <w:w w:val="105"/>
          <w:sz w:val="24"/>
          <w:szCs w:val="24"/>
        </w:rPr>
        <w:t xml:space="preserve">(далее – </w:t>
      </w:r>
      <w:proofErr w:type="spellStart"/>
      <w:r w:rsidR="006044E4">
        <w:rPr>
          <w:color w:val="111111"/>
          <w:w w:val="105"/>
          <w:sz w:val="24"/>
          <w:szCs w:val="24"/>
        </w:rPr>
        <w:t>предпрофессиональные</w:t>
      </w:r>
      <w:proofErr w:type="spellEnd"/>
      <w:r w:rsidR="006044E4">
        <w:rPr>
          <w:color w:val="111111"/>
          <w:w w:val="105"/>
          <w:sz w:val="24"/>
          <w:szCs w:val="24"/>
        </w:rPr>
        <w:t xml:space="preserve"> программы)</w:t>
      </w:r>
      <w:r w:rsidR="00C967E9">
        <w:rPr>
          <w:color w:val="111111"/>
          <w:w w:val="105"/>
          <w:sz w:val="24"/>
          <w:szCs w:val="24"/>
        </w:rPr>
        <w:t>.</w:t>
      </w:r>
      <w:proofErr w:type="gramEnd"/>
    </w:p>
    <w:p w:rsidR="00C33B01" w:rsidRPr="00D272AB" w:rsidRDefault="00C33B01" w:rsidP="00A67025">
      <w:pPr>
        <w:pStyle w:val="a5"/>
        <w:numPr>
          <w:ilvl w:val="0"/>
          <w:numId w:val="1"/>
        </w:numPr>
        <w:tabs>
          <w:tab w:val="left" w:pos="567"/>
        </w:tabs>
        <w:spacing w:before="12" w:line="256" w:lineRule="auto"/>
        <w:ind w:left="567" w:right="-21" w:hanging="567"/>
        <w:jc w:val="both"/>
        <w:rPr>
          <w:color w:val="111111"/>
          <w:w w:val="105"/>
          <w:sz w:val="24"/>
          <w:szCs w:val="24"/>
        </w:rPr>
      </w:pPr>
      <w:proofErr w:type="gramStart"/>
      <w:r>
        <w:rPr>
          <w:color w:val="111111"/>
          <w:w w:val="105"/>
          <w:sz w:val="24"/>
          <w:szCs w:val="24"/>
        </w:rPr>
        <w:t xml:space="preserve">Настоящие Правила </w:t>
      </w:r>
      <w:r w:rsidRPr="00D272AB">
        <w:rPr>
          <w:color w:val="111111"/>
          <w:w w:val="105"/>
          <w:sz w:val="24"/>
          <w:szCs w:val="24"/>
        </w:rPr>
        <w:t>регламентиру</w:t>
      </w:r>
      <w:r>
        <w:rPr>
          <w:color w:val="111111"/>
          <w:w w:val="105"/>
          <w:sz w:val="24"/>
          <w:szCs w:val="24"/>
        </w:rPr>
        <w:t xml:space="preserve">ют прием детей в возрасте от 5 до 18 лет, в зависимости от вида спорта, на обучение </w:t>
      </w:r>
      <w:r w:rsidRPr="00D272AB">
        <w:rPr>
          <w:color w:val="111111"/>
          <w:w w:val="105"/>
          <w:sz w:val="24"/>
          <w:szCs w:val="24"/>
        </w:rPr>
        <w:t xml:space="preserve">по </w:t>
      </w:r>
      <w:proofErr w:type="spellStart"/>
      <w:r w:rsidRPr="00D272AB">
        <w:rPr>
          <w:color w:val="111111"/>
          <w:w w:val="105"/>
          <w:sz w:val="24"/>
          <w:szCs w:val="24"/>
        </w:rPr>
        <w:t>предпрофессиональным</w:t>
      </w:r>
      <w:proofErr w:type="spellEnd"/>
      <w:r w:rsidRPr="00D272AB">
        <w:rPr>
          <w:color w:val="111111"/>
          <w:w w:val="105"/>
          <w:sz w:val="24"/>
          <w:szCs w:val="24"/>
        </w:rPr>
        <w:t xml:space="preserve"> </w:t>
      </w:r>
      <w:r>
        <w:rPr>
          <w:color w:val="111111"/>
          <w:w w:val="105"/>
          <w:sz w:val="24"/>
          <w:szCs w:val="24"/>
        </w:rPr>
        <w:t xml:space="preserve">программам </w:t>
      </w:r>
      <w:r w:rsidRPr="00D272AB">
        <w:rPr>
          <w:color w:val="111111"/>
          <w:w w:val="105"/>
          <w:sz w:val="24"/>
          <w:szCs w:val="24"/>
        </w:rPr>
        <w:t>на основании результатов индивидуального отбора лиц, имеющих необходимые для освоения соответствующей программы</w:t>
      </w:r>
      <w:r>
        <w:rPr>
          <w:color w:val="111111"/>
          <w:w w:val="105"/>
          <w:sz w:val="24"/>
          <w:szCs w:val="24"/>
        </w:rPr>
        <w:t xml:space="preserve"> способности </w:t>
      </w:r>
      <w:r w:rsidRPr="00D272AB">
        <w:rPr>
          <w:color w:val="111111"/>
          <w:w w:val="105"/>
          <w:sz w:val="24"/>
          <w:szCs w:val="24"/>
        </w:rPr>
        <w:t>в области физической культуры и спорта за счет средств муниципального бюджета</w:t>
      </w:r>
      <w:r>
        <w:rPr>
          <w:color w:val="111111"/>
          <w:w w:val="105"/>
          <w:sz w:val="24"/>
          <w:szCs w:val="24"/>
        </w:rPr>
        <w:t>, по договорам с оплатой стоимости обучения с юридическими и (или) физическими лицами</w:t>
      </w:r>
      <w:r w:rsidRPr="00D272AB">
        <w:rPr>
          <w:color w:val="111111"/>
          <w:w w:val="105"/>
          <w:sz w:val="24"/>
          <w:szCs w:val="24"/>
        </w:rPr>
        <w:t>.</w:t>
      </w:r>
      <w:proofErr w:type="gramEnd"/>
    </w:p>
    <w:p w:rsidR="005D4E18" w:rsidRPr="006E53EE" w:rsidRDefault="005D4E18" w:rsidP="00A67025">
      <w:pPr>
        <w:pStyle w:val="a6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540" w:hanging="540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Настоящие </w:t>
      </w:r>
      <w:r w:rsidRPr="006E53EE">
        <w:rPr>
          <w:color w:val="000000"/>
          <w:szCs w:val="27"/>
        </w:rPr>
        <w:t xml:space="preserve">Правила </w:t>
      </w:r>
      <w:r>
        <w:rPr>
          <w:color w:val="000000"/>
          <w:szCs w:val="27"/>
        </w:rPr>
        <w:t xml:space="preserve">приёма </w:t>
      </w:r>
      <w:r w:rsidRPr="006E53EE">
        <w:rPr>
          <w:color w:val="000000"/>
          <w:szCs w:val="27"/>
        </w:rPr>
        <w:t>определяют:</w:t>
      </w:r>
    </w:p>
    <w:p w:rsidR="005D4E18" w:rsidRPr="006E53EE" w:rsidRDefault="005D4E18" w:rsidP="00A67025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организацию приема </w:t>
      </w:r>
      <w:proofErr w:type="gramStart"/>
      <w:r>
        <w:rPr>
          <w:color w:val="000000"/>
          <w:szCs w:val="27"/>
        </w:rPr>
        <w:t>поступающих</w:t>
      </w:r>
      <w:proofErr w:type="gramEnd"/>
      <w:r w:rsidRPr="006E53EE">
        <w:rPr>
          <w:color w:val="000000"/>
          <w:szCs w:val="27"/>
        </w:rPr>
        <w:t>;</w:t>
      </w:r>
    </w:p>
    <w:p w:rsidR="005D4E18" w:rsidRPr="006E53EE" w:rsidRDefault="005D4E18" w:rsidP="00A67025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rPr>
          <w:color w:val="000000"/>
          <w:szCs w:val="27"/>
        </w:rPr>
      </w:pPr>
      <w:r w:rsidRPr="006E53EE">
        <w:rPr>
          <w:color w:val="000000"/>
          <w:szCs w:val="27"/>
        </w:rPr>
        <w:t>организацию проведения ин</w:t>
      </w:r>
      <w:r>
        <w:rPr>
          <w:color w:val="000000"/>
          <w:szCs w:val="27"/>
        </w:rPr>
        <w:t xml:space="preserve">дивидуального отбора </w:t>
      </w:r>
      <w:proofErr w:type="gramStart"/>
      <w:r>
        <w:rPr>
          <w:color w:val="000000"/>
          <w:szCs w:val="27"/>
        </w:rPr>
        <w:t>поступающих</w:t>
      </w:r>
      <w:proofErr w:type="gramEnd"/>
      <w:r w:rsidRPr="006E53EE">
        <w:rPr>
          <w:color w:val="000000"/>
          <w:szCs w:val="27"/>
        </w:rPr>
        <w:t>;</w:t>
      </w:r>
    </w:p>
    <w:p w:rsidR="005D4E18" w:rsidRPr="006E53EE" w:rsidRDefault="005D4E18" w:rsidP="00A67025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rPr>
          <w:color w:val="000000"/>
          <w:szCs w:val="27"/>
        </w:rPr>
      </w:pPr>
      <w:r w:rsidRPr="006E53EE">
        <w:rPr>
          <w:color w:val="000000"/>
          <w:szCs w:val="27"/>
        </w:rPr>
        <w:t xml:space="preserve">порядок зачисления и </w:t>
      </w:r>
      <w:r>
        <w:rPr>
          <w:color w:val="000000"/>
          <w:szCs w:val="27"/>
        </w:rPr>
        <w:t xml:space="preserve">дополнительный прием </w:t>
      </w:r>
      <w:proofErr w:type="gramStart"/>
      <w:r>
        <w:rPr>
          <w:color w:val="000000"/>
          <w:szCs w:val="27"/>
        </w:rPr>
        <w:t>поступающих</w:t>
      </w:r>
      <w:proofErr w:type="gramEnd"/>
      <w:r w:rsidRPr="006E53EE">
        <w:rPr>
          <w:color w:val="000000"/>
          <w:szCs w:val="27"/>
        </w:rPr>
        <w:t>.</w:t>
      </w:r>
    </w:p>
    <w:p w:rsidR="005D4E18" w:rsidRPr="00CD0459" w:rsidRDefault="00726E2F" w:rsidP="00A67025">
      <w:pPr>
        <w:pStyle w:val="a5"/>
        <w:numPr>
          <w:ilvl w:val="0"/>
          <w:numId w:val="1"/>
        </w:numPr>
        <w:tabs>
          <w:tab w:val="left" w:pos="426"/>
          <w:tab w:val="left" w:pos="2109"/>
        </w:tabs>
        <w:spacing w:before="12" w:line="256" w:lineRule="auto"/>
        <w:ind w:left="567" w:right="-21" w:hanging="567"/>
        <w:jc w:val="both"/>
        <w:rPr>
          <w:color w:val="111111"/>
          <w:w w:val="105"/>
          <w:sz w:val="24"/>
          <w:szCs w:val="24"/>
        </w:rPr>
      </w:pPr>
      <w:r>
        <w:rPr>
          <w:color w:val="111111"/>
          <w:w w:val="105"/>
          <w:sz w:val="24"/>
          <w:szCs w:val="24"/>
        </w:rPr>
        <w:t xml:space="preserve">МБУДО </w:t>
      </w:r>
      <w:r w:rsidR="005D4E18">
        <w:rPr>
          <w:color w:val="111111"/>
          <w:w w:val="105"/>
          <w:sz w:val="24"/>
          <w:szCs w:val="24"/>
        </w:rPr>
        <w:t>ДЮСШ</w:t>
      </w:r>
      <w:r w:rsidR="005D4E18" w:rsidRPr="003624B5">
        <w:rPr>
          <w:color w:val="111111"/>
          <w:w w:val="105"/>
          <w:sz w:val="24"/>
          <w:szCs w:val="24"/>
        </w:rPr>
        <w:t xml:space="preserve"> </w:t>
      </w:r>
      <w:r>
        <w:rPr>
          <w:color w:val="111111"/>
          <w:w w:val="105"/>
          <w:sz w:val="24"/>
          <w:szCs w:val="24"/>
        </w:rPr>
        <w:t xml:space="preserve">(далее – ДЮСШ) </w:t>
      </w:r>
      <w:r w:rsidR="005D4E18" w:rsidRPr="003624B5">
        <w:rPr>
          <w:color w:val="111111"/>
          <w:w w:val="105"/>
          <w:sz w:val="24"/>
          <w:szCs w:val="24"/>
        </w:rPr>
        <w:t xml:space="preserve">объявляет прием на обучение по </w:t>
      </w:r>
      <w:proofErr w:type="spellStart"/>
      <w:r w:rsidR="005D4E18">
        <w:rPr>
          <w:color w:val="111111"/>
          <w:w w:val="105"/>
          <w:sz w:val="24"/>
          <w:szCs w:val="24"/>
        </w:rPr>
        <w:t>предпрофессиональным</w:t>
      </w:r>
      <w:proofErr w:type="spellEnd"/>
      <w:r w:rsidR="005D4E18" w:rsidRPr="003624B5">
        <w:rPr>
          <w:color w:val="111111"/>
          <w:w w:val="105"/>
          <w:sz w:val="24"/>
          <w:szCs w:val="24"/>
        </w:rPr>
        <w:t xml:space="preserve"> программам при наличии лицензии на осуществление образовательной деятельности.</w:t>
      </w:r>
    </w:p>
    <w:p w:rsidR="001475CA" w:rsidRDefault="005D4E18" w:rsidP="00A67025">
      <w:pPr>
        <w:pStyle w:val="a5"/>
        <w:numPr>
          <w:ilvl w:val="0"/>
          <w:numId w:val="1"/>
        </w:numPr>
        <w:tabs>
          <w:tab w:val="left" w:pos="426"/>
        </w:tabs>
        <w:spacing w:before="12" w:line="256" w:lineRule="auto"/>
        <w:ind w:left="567" w:right="-21" w:hanging="567"/>
        <w:jc w:val="both"/>
        <w:rPr>
          <w:color w:val="111111"/>
          <w:w w:val="105"/>
          <w:sz w:val="24"/>
          <w:szCs w:val="24"/>
        </w:rPr>
      </w:pPr>
      <w:r w:rsidRPr="003624B5">
        <w:rPr>
          <w:color w:val="111111"/>
          <w:w w:val="105"/>
          <w:sz w:val="24"/>
          <w:szCs w:val="24"/>
        </w:rPr>
        <w:t xml:space="preserve">При приеме </w:t>
      </w:r>
      <w:r>
        <w:rPr>
          <w:color w:val="111111"/>
          <w:w w:val="105"/>
          <w:sz w:val="24"/>
          <w:szCs w:val="24"/>
        </w:rPr>
        <w:t xml:space="preserve">поступающих </w:t>
      </w:r>
      <w:r w:rsidRPr="003624B5">
        <w:rPr>
          <w:color w:val="111111"/>
          <w:w w:val="105"/>
          <w:sz w:val="24"/>
          <w:szCs w:val="24"/>
        </w:rPr>
        <w:t xml:space="preserve">на обучение по </w:t>
      </w:r>
      <w:proofErr w:type="spellStart"/>
      <w:r>
        <w:rPr>
          <w:color w:val="111111"/>
          <w:w w:val="105"/>
          <w:sz w:val="24"/>
          <w:szCs w:val="24"/>
        </w:rPr>
        <w:t>предпрофессиональной</w:t>
      </w:r>
      <w:proofErr w:type="spellEnd"/>
      <w:r w:rsidRPr="003624B5">
        <w:rPr>
          <w:color w:val="111111"/>
          <w:w w:val="105"/>
          <w:sz w:val="24"/>
          <w:szCs w:val="24"/>
        </w:rPr>
        <w:t xml:space="preserve"> программ</w:t>
      </w:r>
      <w:r>
        <w:rPr>
          <w:color w:val="111111"/>
          <w:w w:val="105"/>
          <w:sz w:val="24"/>
          <w:szCs w:val="24"/>
        </w:rPr>
        <w:t>е</w:t>
      </w:r>
      <w:r w:rsidRPr="003624B5">
        <w:rPr>
          <w:color w:val="111111"/>
          <w:w w:val="105"/>
          <w:sz w:val="24"/>
          <w:szCs w:val="24"/>
        </w:rPr>
        <w:t xml:space="preserve"> требования к уровню их образования не предъявляются.</w:t>
      </w:r>
    </w:p>
    <w:p w:rsidR="002E7215" w:rsidRPr="008F7C43" w:rsidRDefault="004F7BA8" w:rsidP="00A67025">
      <w:pPr>
        <w:pStyle w:val="a5"/>
        <w:numPr>
          <w:ilvl w:val="0"/>
          <w:numId w:val="1"/>
        </w:numPr>
        <w:tabs>
          <w:tab w:val="left" w:pos="426"/>
        </w:tabs>
        <w:spacing w:before="12" w:line="256" w:lineRule="auto"/>
        <w:ind w:left="567" w:right="-21" w:hanging="567"/>
        <w:jc w:val="both"/>
        <w:rPr>
          <w:w w:val="105"/>
          <w:sz w:val="24"/>
          <w:szCs w:val="24"/>
        </w:rPr>
      </w:pPr>
      <w:r w:rsidRPr="004F7BA8">
        <w:rPr>
          <w:w w:val="105"/>
          <w:sz w:val="24"/>
          <w:szCs w:val="24"/>
        </w:rPr>
        <w:t xml:space="preserve">Приём на обучение по </w:t>
      </w:r>
      <w:proofErr w:type="spellStart"/>
      <w:r w:rsidRPr="004F7BA8">
        <w:rPr>
          <w:w w:val="105"/>
          <w:sz w:val="24"/>
          <w:szCs w:val="24"/>
        </w:rPr>
        <w:t>предпрофессиональным</w:t>
      </w:r>
      <w:proofErr w:type="spellEnd"/>
      <w:r w:rsidRPr="004F7BA8">
        <w:rPr>
          <w:w w:val="105"/>
          <w:sz w:val="24"/>
          <w:szCs w:val="24"/>
        </w:rPr>
        <w:t xml:space="preserve"> программам осуществляется на основании результатов индивидуального отбора лиц. </w:t>
      </w:r>
      <w:r w:rsidRPr="008F7C43">
        <w:rPr>
          <w:w w:val="105"/>
          <w:sz w:val="24"/>
          <w:szCs w:val="24"/>
        </w:rPr>
        <w:t>И</w:t>
      </w:r>
      <w:r w:rsidR="002E7215" w:rsidRPr="008F7C43">
        <w:rPr>
          <w:w w:val="105"/>
          <w:sz w:val="24"/>
          <w:szCs w:val="24"/>
        </w:rPr>
        <w:t xml:space="preserve">ндивидуальный отбор проводится в целях выявления у </w:t>
      </w:r>
      <w:r w:rsidR="00163165" w:rsidRPr="008F7C43">
        <w:rPr>
          <w:w w:val="105"/>
          <w:sz w:val="24"/>
          <w:szCs w:val="24"/>
        </w:rPr>
        <w:t>поступающих</w:t>
      </w:r>
      <w:r w:rsidR="002E7215" w:rsidRPr="008F7C43">
        <w:rPr>
          <w:w w:val="105"/>
          <w:sz w:val="24"/>
          <w:szCs w:val="24"/>
        </w:rPr>
        <w:t xml:space="preserve"> физических, психологических способностей и (или) двигательных умений, необходимых для освоения соответствующих </w:t>
      </w:r>
      <w:proofErr w:type="spellStart"/>
      <w:r w:rsidRPr="008F7C43">
        <w:rPr>
          <w:w w:val="105"/>
          <w:sz w:val="24"/>
          <w:szCs w:val="24"/>
        </w:rPr>
        <w:t>предпрофессиональных</w:t>
      </w:r>
      <w:proofErr w:type="spellEnd"/>
      <w:r w:rsidR="002E7215" w:rsidRPr="008F7C43">
        <w:rPr>
          <w:w w:val="105"/>
          <w:sz w:val="24"/>
          <w:szCs w:val="24"/>
        </w:rPr>
        <w:t xml:space="preserve"> программ.</w:t>
      </w:r>
      <w:r w:rsidR="00E84D9F" w:rsidRPr="008F7C43">
        <w:rPr>
          <w:w w:val="105"/>
          <w:sz w:val="24"/>
          <w:szCs w:val="24"/>
        </w:rPr>
        <w:t xml:space="preserve"> </w:t>
      </w:r>
      <w:r w:rsidR="002E7215" w:rsidRPr="008F7C43">
        <w:rPr>
          <w:color w:val="111111"/>
          <w:w w:val="105"/>
          <w:sz w:val="24"/>
          <w:szCs w:val="24"/>
        </w:rPr>
        <w:t xml:space="preserve">Для проведения индивидуального отбора </w:t>
      </w:r>
      <w:proofErr w:type="gramStart"/>
      <w:r w:rsidR="00163165" w:rsidRPr="008F7C43">
        <w:rPr>
          <w:color w:val="111111"/>
          <w:w w:val="105"/>
          <w:sz w:val="24"/>
          <w:szCs w:val="24"/>
        </w:rPr>
        <w:t>поступающих</w:t>
      </w:r>
      <w:proofErr w:type="gramEnd"/>
      <w:r w:rsidR="002E7215" w:rsidRPr="008F7C43">
        <w:rPr>
          <w:color w:val="111111"/>
          <w:w w:val="105"/>
          <w:sz w:val="24"/>
          <w:szCs w:val="24"/>
        </w:rPr>
        <w:t xml:space="preserve"> ДЮСШ проводит тестирование, а также вправе проводить предварительные просмотры, анкетирование, консультации в порядке, установленном </w:t>
      </w:r>
      <w:r w:rsidR="005D4E18" w:rsidRPr="008F7C43">
        <w:rPr>
          <w:color w:val="111111"/>
          <w:w w:val="105"/>
          <w:sz w:val="24"/>
          <w:szCs w:val="24"/>
        </w:rPr>
        <w:t>настоящими Правилами.</w:t>
      </w:r>
    </w:p>
    <w:p w:rsidR="00B04EFA" w:rsidRPr="00506A7C" w:rsidRDefault="002E7215" w:rsidP="00A67025">
      <w:pPr>
        <w:pStyle w:val="a5"/>
        <w:numPr>
          <w:ilvl w:val="0"/>
          <w:numId w:val="1"/>
        </w:numPr>
        <w:tabs>
          <w:tab w:val="left" w:pos="426"/>
        </w:tabs>
        <w:spacing w:before="12" w:line="256" w:lineRule="auto"/>
        <w:ind w:left="567" w:right="-21" w:hanging="567"/>
        <w:jc w:val="both"/>
        <w:rPr>
          <w:color w:val="111111"/>
          <w:w w:val="105"/>
          <w:sz w:val="24"/>
          <w:szCs w:val="24"/>
        </w:rPr>
      </w:pPr>
      <w:r w:rsidRPr="00506A7C">
        <w:rPr>
          <w:color w:val="111111"/>
          <w:w w:val="105"/>
          <w:sz w:val="24"/>
          <w:szCs w:val="24"/>
        </w:rPr>
        <w:t xml:space="preserve">В целях организации приема и проведения индивидуального </w:t>
      </w:r>
      <w:proofErr w:type="gramStart"/>
      <w:r w:rsidRPr="00506A7C">
        <w:rPr>
          <w:color w:val="111111"/>
          <w:w w:val="105"/>
          <w:sz w:val="24"/>
          <w:szCs w:val="24"/>
        </w:rPr>
        <w:t>отбора</w:t>
      </w:r>
      <w:proofErr w:type="gramEnd"/>
      <w:r w:rsidRPr="00506A7C">
        <w:rPr>
          <w:color w:val="111111"/>
          <w:w w:val="105"/>
          <w:sz w:val="24"/>
          <w:szCs w:val="24"/>
        </w:rPr>
        <w:t xml:space="preserve"> поступающих </w:t>
      </w:r>
      <w:r w:rsidR="00506A7C">
        <w:rPr>
          <w:color w:val="111111"/>
          <w:w w:val="105"/>
          <w:sz w:val="24"/>
          <w:szCs w:val="24"/>
        </w:rPr>
        <w:t xml:space="preserve">в ДЮСШ </w:t>
      </w:r>
      <w:r w:rsidRPr="00506A7C">
        <w:rPr>
          <w:color w:val="111111"/>
          <w:w w:val="105"/>
          <w:sz w:val="24"/>
          <w:szCs w:val="24"/>
        </w:rPr>
        <w:t>создаются приемная и апелляционная комиссии.</w:t>
      </w:r>
      <w:r w:rsidR="00506A7C" w:rsidRPr="00506A7C">
        <w:rPr>
          <w:color w:val="111111"/>
          <w:w w:val="105"/>
          <w:sz w:val="24"/>
          <w:szCs w:val="24"/>
        </w:rPr>
        <w:t xml:space="preserve"> </w:t>
      </w:r>
      <w:r w:rsidRPr="00506A7C">
        <w:rPr>
          <w:color w:val="111111"/>
          <w:w w:val="105"/>
          <w:sz w:val="24"/>
          <w:szCs w:val="24"/>
        </w:rPr>
        <w:t>Регламенты работы комиссий определяются локальным нормативным актом.</w:t>
      </w:r>
      <w:r w:rsidR="00506A7C" w:rsidRPr="00506A7C">
        <w:rPr>
          <w:color w:val="111111"/>
          <w:w w:val="105"/>
          <w:sz w:val="24"/>
          <w:szCs w:val="24"/>
        </w:rPr>
        <w:t xml:space="preserve"> </w:t>
      </w:r>
      <w:r w:rsidRPr="00506A7C">
        <w:rPr>
          <w:color w:val="111111"/>
          <w:w w:val="105"/>
          <w:sz w:val="24"/>
          <w:szCs w:val="24"/>
        </w:rPr>
        <w:t xml:space="preserve">В состав комиссий входят председатель комиссии, заместитель председателя комиссии, члены комиссии. </w:t>
      </w:r>
      <w:r w:rsidR="005F6906" w:rsidRPr="00506A7C">
        <w:rPr>
          <w:color w:val="111111"/>
          <w:w w:val="105"/>
          <w:sz w:val="24"/>
          <w:szCs w:val="24"/>
        </w:rPr>
        <w:t>Секретарь комиссии может не входить в состав комиссий. Составы комиссий утверждаются распорядительным актом ДЮСШ.</w:t>
      </w:r>
    </w:p>
    <w:p w:rsidR="002E7215" w:rsidRPr="007D561E" w:rsidRDefault="00F429CB" w:rsidP="00E84D9F">
      <w:pPr>
        <w:pStyle w:val="a5"/>
        <w:tabs>
          <w:tab w:val="left" w:pos="426"/>
        </w:tabs>
        <w:spacing w:before="12" w:line="256" w:lineRule="auto"/>
        <w:ind w:left="567" w:right="-21" w:firstLine="0"/>
        <w:rPr>
          <w:color w:val="111111"/>
          <w:w w:val="105"/>
          <w:sz w:val="24"/>
          <w:szCs w:val="24"/>
        </w:rPr>
      </w:pPr>
      <w:r>
        <w:rPr>
          <w:color w:val="111111"/>
          <w:w w:val="105"/>
          <w:sz w:val="24"/>
          <w:szCs w:val="24"/>
        </w:rPr>
        <w:lastRenderedPageBreak/>
        <w:t>7</w:t>
      </w:r>
      <w:r w:rsidR="002E7215" w:rsidRPr="002E7215">
        <w:rPr>
          <w:color w:val="111111"/>
          <w:w w:val="105"/>
          <w:sz w:val="24"/>
          <w:szCs w:val="24"/>
        </w:rPr>
        <w:t xml:space="preserve">.1. Председателем приемной комиссии является </w:t>
      </w:r>
      <w:r w:rsidR="00B04EFA">
        <w:rPr>
          <w:color w:val="111111"/>
          <w:w w:val="105"/>
          <w:sz w:val="24"/>
          <w:szCs w:val="24"/>
        </w:rPr>
        <w:t>руководитель</w:t>
      </w:r>
      <w:r w:rsidR="002E7215" w:rsidRPr="002E7215">
        <w:rPr>
          <w:color w:val="111111"/>
          <w:w w:val="105"/>
          <w:sz w:val="24"/>
          <w:szCs w:val="24"/>
        </w:rPr>
        <w:t xml:space="preserve"> </w:t>
      </w:r>
      <w:r w:rsidR="002E7215">
        <w:rPr>
          <w:color w:val="111111"/>
          <w:w w:val="105"/>
          <w:sz w:val="24"/>
          <w:szCs w:val="24"/>
        </w:rPr>
        <w:t>ДЮСШ</w:t>
      </w:r>
      <w:r w:rsidR="002E7215" w:rsidRPr="002E7215">
        <w:rPr>
          <w:color w:val="111111"/>
          <w:w w:val="105"/>
          <w:sz w:val="24"/>
          <w:szCs w:val="24"/>
        </w:rPr>
        <w:t xml:space="preserve"> или лицо, им уполномоченное.</w:t>
      </w:r>
      <w:r w:rsidR="007D561E">
        <w:rPr>
          <w:color w:val="111111"/>
          <w:w w:val="105"/>
          <w:sz w:val="24"/>
          <w:szCs w:val="24"/>
        </w:rPr>
        <w:t xml:space="preserve"> </w:t>
      </w:r>
      <w:r w:rsidR="002E7215" w:rsidRPr="007D561E">
        <w:rPr>
          <w:color w:val="111111"/>
          <w:w w:val="105"/>
          <w:sz w:val="24"/>
          <w:szCs w:val="24"/>
        </w:rPr>
        <w:t xml:space="preserve">Состав приемной комиссии (не </w:t>
      </w:r>
      <w:proofErr w:type="gramStart"/>
      <w:r w:rsidR="002E7215" w:rsidRPr="007D561E">
        <w:rPr>
          <w:color w:val="111111"/>
          <w:w w:val="105"/>
          <w:sz w:val="24"/>
          <w:szCs w:val="24"/>
        </w:rPr>
        <w:t>менее пяти человек) формируется</w:t>
      </w:r>
      <w:proofErr w:type="gramEnd"/>
      <w:r w:rsidR="002E7215" w:rsidRPr="007D561E">
        <w:rPr>
          <w:color w:val="111111"/>
          <w:w w:val="105"/>
          <w:sz w:val="24"/>
          <w:szCs w:val="24"/>
        </w:rPr>
        <w:t xml:space="preserve"> из числа </w:t>
      </w:r>
      <w:r w:rsidR="00E26AC5">
        <w:rPr>
          <w:color w:val="111111"/>
          <w:w w:val="105"/>
          <w:sz w:val="24"/>
          <w:szCs w:val="24"/>
        </w:rPr>
        <w:t>тренерско-преподавательского состава</w:t>
      </w:r>
      <w:r w:rsidR="002E7215" w:rsidRPr="007D561E">
        <w:rPr>
          <w:color w:val="111111"/>
          <w:w w:val="105"/>
          <w:sz w:val="24"/>
          <w:szCs w:val="24"/>
        </w:rPr>
        <w:t xml:space="preserve"> ДЮСШ, </w:t>
      </w:r>
      <w:r w:rsidR="00E26AC5">
        <w:rPr>
          <w:color w:val="111111"/>
          <w:w w:val="105"/>
          <w:sz w:val="24"/>
          <w:szCs w:val="24"/>
        </w:rPr>
        <w:t xml:space="preserve">других педагогических и медицинских работников ДЮСШ, </w:t>
      </w:r>
      <w:r w:rsidR="002E7215" w:rsidRPr="007D561E">
        <w:rPr>
          <w:color w:val="111111"/>
          <w:w w:val="105"/>
          <w:sz w:val="24"/>
          <w:szCs w:val="24"/>
        </w:rPr>
        <w:t xml:space="preserve">участвующих в реализации </w:t>
      </w:r>
      <w:proofErr w:type="spellStart"/>
      <w:r w:rsidR="00E26AC5">
        <w:rPr>
          <w:color w:val="111111"/>
          <w:w w:val="105"/>
          <w:sz w:val="24"/>
          <w:szCs w:val="24"/>
        </w:rPr>
        <w:t>предпрофессиональных</w:t>
      </w:r>
      <w:proofErr w:type="spellEnd"/>
      <w:r w:rsidR="002E7215" w:rsidRPr="007D561E">
        <w:rPr>
          <w:color w:val="111111"/>
          <w:w w:val="105"/>
          <w:sz w:val="24"/>
          <w:szCs w:val="24"/>
        </w:rPr>
        <w:t xml:space="preserve"> программ.</w:t>
      </w:r>
    </w:p>
    <w:p w:rsidR="002E7215" w:rsidRPr="007D561E" w:rsidRDefault="00F429CB" w:rsidP="00E84D9F">
      <w:pPr>
        <w:pStyle w:val="a5"/>
        <w:tabs>
          <w:tab w:val="left" w:pos="426"/>
        </w:tabs>
        <w:spacing w:before="12" w:line="256" w:lineRule="auto"/>
        <w:ind w:left="567" w:right="-21" w:firstLine="0"/>
        <w:rPr>
          <w:color w:val="111111"/>
          <w:w w:val="105"/>
          <w:sz w:val="24"/>
          <w:szCs w:val="24"/>
        </w:rPr>
      </w:pPr>
      <w:r>
        <w:rPr>
          <w:color w:val="111111"/>
          <w:w w:val="105"/>
          <w:sz w:val="24"/>
          <w:szCs w:val="24"/>
        </w:rPr>
        <w:t>7</w:t>
      </w:r>
      <w:r w:rsidR="002E7215" w:rsidRPr="002E7215">
        <w:rPr>
          <w:color w:val="111111"/>
          <w:w w:val="105"/>
          <w:sz w:val="24"/>
          <w:szCs w:val="24"/>
        </w:rPr>
        <w:t xml:space="preserve">.2. Председателем апелляционной комиссии является руководитель </w:t>
      </w:r>
      <w:r w:rsidR="002E7215">
        <w:rPr>
          <w:color w:val="111111"/>
          <w:w w:val="105"/>
          <w:sz w:val="24"/>
          <w:szCs w:val="24"/>
        </w:rPr>
        <w:t>ДЮСШ</w:t>
      </w:r>
      <w:r w:rsidR="002E7215" w:rsidRPr="002E7215">
        <w:rPr>
          <w:color w:val="111111"/>
          <w:w w:val="105"/>
          <w:sz w:val="24"/>
          <w:szCs w:val="24"/>
        </w:rPr>
        <w:t xml:space="preserve"> (в случае, если он не является председателем приемной комиссии) или лицо, им уполномоченное.</w:t>
      </w:r>
      <w:r w:rsidR="007D561E">
        <w:rPr>
          <w:color w:val="111111"/>
          <w:w w:val="105"/>
          <w:sz w:val="24"/>
          <w:szCs w:val="24"/>
        </w:rPr>
        <w:t xml:space="preserve"> </w:t>
      </w:r>
      <w:r w:rsidR="002E7215">
        <w:t xml:space="preserve">Состав апелляционной комиссии (не </w:t>
      </w:r>
      <w:proofErr w:type="gramStart"/>
      <w:r w:rsidR="002E7215">
        <w:t>менее трех человек) формируется</w:t>
      </w:r>
      <w:proofErr w:type="gramEnd"/>
      <w:r w:rsidR="002E7215">
        <w:t xml:space="preserve"> из числа </w:t>
      </w:r>
      <w:r w:rsidR="001D1118">
        <w:t xml:space="preserve">тренерско-педагогического состава, других педагогических и медицинских </w:t>
      </w:r>
      <w:r w:rsidR="002E7215">
        <w:t xml:space="preserve">работников </w:t>
      </w:r>
      <w:r w:rsidR="00B04EFA">
        <w:t>ДЮСШ</w:t>
      </w:r>
      <w:r w:rsidR="002E7215">
        <w:t>, участвующих в реализации образовательных программ и не входящих в состав приемной комиссии.</w:t>
      </w:r>
    </w:p>
    <w:p w:rsidR="002E7215" w:rsidRPr="002E7215" w:rsidRDefault="007D561E" w:rsidP="00A67025">
      <w:pPr>
        <w:pStyle w:val="a5"/>
        <w:numPr>
          <w:ilvl w:val="0"/>
          <w:numId w:val="1"/>
        </w:numPr>
        <w:tabs>
          <w:tab w:val="left" w:pos="426"/>
        </w:tabs>
        <w:spacing w:before="12" w:line="256" w:lineRule="auto"/>
        <w:ind w:left="567" w:right="-21" w:hanging="567"/>
        <w:jc w:val="both"/>
        <w:rPr>
          <w:color w:val="111111"/>
          <w:w w:val="105"/>
          <w:sz w:val="24"/>
          <w:szCs w:val="24"/>
        </w:rPr>
      </w:pPr>
      <w:r>
        <w:rPr>
          <w:color w:val="111111"/>
          <w:w w:val="105"/>
          <w:sz w:val="24"/>
          <w:szCs w:val="24"/>
        </w:rPr>
        <w:t xml:space="preserve">При организации приема </w:t>
      </w:r>
      <w:r w:rsidR="002E7215" w:rsidRPr="002E7215">
        <w:rPr>
          <w:color w:val="111111"/>
          <w:w w:val="105"/>
          <w:sz w:val="24"/>
          <w:szCs w:val="24"/>
        </w:rPr>
        <w:t xml:space="preserve">руководитель </w:t>
      </w:r>
      <w:r w:rsidR="002E7215">
        <w:rPr>
          <w:color w:val="111111"/>
          <w:w w:val="105"/>
          <w:sz w:val="24"/>
          <w:szCs w:val="24"/>
        </w:rPr>
        <w:t>ДЮСШ</w:t>
      </w:r>
      <w:r w:rsidR="002E7215" w:rsidRPr="002E7215">
        <w:rPr>
          <w:color w:val="111111"/>
          <w:w w:val="105"/>
          <w:sz w:val="24"/>
          <w:szCs w:val="24"/>
        </w:rPr>
        <w:t xml:space="preserve"> обеспечивает соблюдение прав</w:t>
      </w:r>
      <w:r w:rsidR="001D1118">
        <w:rPr>
          <w:color w:val="111111"/>
          <w:w w:val="105"/>
          <w:sz w:val="24"/>
          <w:szCs w:val="24"/>
        </w:rPr>
        <w:t xml:space="preserve"> поступающих и и</w:t>
      </w:r>
      <w:r w:rsidR="002E7215" w:rsidRPr="002E7215">
        <w:rPr>
          <w:color w:val="111111"/>
          <w:w w:val="105"/>
          <w:sz w:val="24"/>
          <w:szCs w:val="24"/>
        </w:rPr>
        <w:t xml:space="preserve">х </w:t>
      </w:r>
      <w:hyperlink r:id="rId8" w:history="1">
        <w:r w:rsidR="002E7215" w:rsidRPr="002E7215">
          <w:rPr>
            <w:color w:val="111111"/>
            <w:w w:val="105"/>
            <w:sz w:val="24"/>
            <w:szCs w:val="24"/>
          </w:rPr>
          <w:t>законных представителей</w:t>
        </w:r>
      </w:hyperlink>
      <w:r w:rsidR="002E7215" w:rsidRPr="002E7215">
        <w:rPr>
          <w:color w:val="111111"/>
          <w:w w:val="105"/>
          <w:sz w:val="24"/>
          <w:szCs w:val="24"/>
        </w:rPr>
        <w:t>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и склонностей поступающих.</w:t>
      </w:r>
    </w:p>
    <w:p w:rsidR="002E7215" w:rsidRPr="00211053" w:rsidRDefault="007E11CC" w:rsidP="00A67025">
      <w:pPr>
        <w:pStyle w:val="a5"/>
        <w:numPr>
          <w:ilvl w:val="0"/>
          <w:numId w:val="1"/>
        </w:numPr>
        <w:tabs>
          <w:tab w:val="left" w:pos="426"/>
        </w:tabs>
        <w:spacing w:before="12" w:line="256" w:lineRule="auto"/>
        <w:ind w:left="567" w:right="-21" w:hanging="567"/>
        <w:jc w:val="both"/>
        <w:rPr>
          <w:color w:val="111111"/>
          <w:w w:val="105"/>
          <w:sz w:val="24"/>
          <w:szCs w:val="24"/>
        </w:rPr>
      </w:pPr>
      <w:r>
        <w:rPr>
          <w:color w:val="111111"/>
          <w:w w:val="105"/>
          <w:sz w:val="24"/>
          <w:szCs w:val="24"/>
        </w:rPr>
        <w:t>Н</w:t>
      </w:r>
      <w:r w:rsidR="002E7215" w:rsidRPr="002E7215">
        <w:rPr>
          <w:color w:val="111111"/>
          <w:w w:val="105"/>
          <w:sz w:val="24"/>
          <w:szCs w:val="24"/>
        </w:rPr>
        <w:t>е позднее</w:t>
      </w:r>
      <w:r w:rsidR="00D81747">
        <w:rPr>
          <w:color w:val="111111"/>
          <w:w w:val="105"/>
          <w:sz w:val="24"/>
          <w:szCs w:val="24"/>
        </w:rPr>
        <w:t>,</w:t>
      </w:r>
      <w:r w:rsidR="002E7215" w:rsidRPr="002E7215">
        <w:rPr>
          <w:color w:val="111111"/>
          <w:w w:val="105"/>
          <w:sz w:val="24"/>
          <w:szCs w:val="24"/>
        </w:rPr>
        <w:t xml:space="preserve"> чем за месяц до начала приема документов </w:t>
      </w:r>
      <w:r>
        <w:rPr>
          <w:color w:val="111111"/>
          <w:w w:val="105"/>
          <w:sz w:val="24"/>
          <w:szCs w:val="24"/>
        </w:rPr>
        <w:t xml:space="preserve">ДЮСШ </w:t>
      </w:r>
      <w:r w:rsidR="002E7215" w:rsidRPr="002E7215">
        <w:rPr>
          <w:color w:val="111111"/>
          <w:w w:val="105"/>
          <w:sz w:val="24"/>
          <w:szCs w:val="24"/>
        </w:rPr>
        <w:t xml:space="preserve">на своем информационном стенде и официальном сайте в информационно-телекоммуникационной сети </w:t>
      </w:r>
      <w:r w:rsidR="00506A7C">
        <w:rPr>
          <w:color w:val="111111"/>
          <w:w w:val="105"/>
          <w:sz w:val="24"/>
          <w:szCs w:val="24"/>
        </w:rPr>
        <w:t>«</w:t>
      </w:r>
      <w:r w:rsidR="002E7215" w:rsidRPr="002E7215">
        <w:rPr>
          <w:color w:val="111111"/>
          <w:w w:val="105"/>
          <w:sz w:val="24"/>
          <w:szCs w:val="24"/>
        </w:rPr>
        <w:t>Интернет</w:t>
      </w:r>
      <w:r w:rsidR="00506A7C">
        <w:rPr>
          <w:color w:val="111111"/>
          <w:w w:val="105"/>
          <w:sz w:val="24"/>
          <w:szCs w:val="24"/>
        </w:rPr>
        <w:t>»</w:t>
      </w:r>
      <w:r w:rsidR="004D25DB">
        <w:rPr>
          <w:color w:val="111111"/>
          <w:w w:val="105"/>
          <w:sz w:val="24"/>
          <w:szCs w:val="24"/>
        </w:rPr>
        <w:t xml:space="preserve"> (далее – официальный сайт)</w:t>
      </w:r>
      <w:r w:rsidR="002E7215" w:rsidRPr="002E7215">
        <w:rPr>
          <w:color w:val="111111"/>
          <w:w w:val="105"/>
          <w:sz w:val="24"/>
          <w:szCs w:val="24"/>
        </w:rPr>
        <w:t xml:space="preserve"> размещает следующую информацию и документы с целью ознакомления с ними поступающих</w:t>
      </w:r>
      <w:r>
        <w:rPr>
          <w:color w:val="111111"/>
          <w:w w:val="105"/>
          <w:sz w:val="24"/>
          <w:szCs w:val="24"/>
        </w:rPr>
        <w:t xml:space="preserve">, а также </w:t>
      </w:r>
      <w:r w:rsidR="002E7215" w:rsidRPr="002E7215">
        <w:rPr>
          <w:color w:val="111111"/>
          <w:w w:val="105"/>
          <w:sz w:val="24"/>
          <w:szCs w:val="24"/>
        </w:rPr>
        <w:t>законных представителей</w:t>
      </w:r>
      <w:r>
        <w:rPr>
          <w:color w:val="111111"/>
          <w:w w:val="105"/>
          <w:sz w:val="24"/>
          <w:szCs w:val="24"/>
        </w:rPr>
        <w:t xml:space="preserve"> несовершеннолетних </w:t>
      </w:r>
      <w:r w:rsidRPr="00211053">
        <w:rPr>
          <w:color w:val="111111"/>
          <w:w w:val="105"/>
          <w:sz w:val="24"/>
          <w:szCs w:val="24"/>
        </w:rPr>
        <w:t>поступающих</w:t>
      </w:r>
      <w:r w:rsidR="002E7215" w:rsidRPr="00211053">
        <w:rPr>
          <w:color w:val="111111"/>
          <w:w w:val="105"/>
          <w:sz w:val="24"/>
          <w:szCs w:val="24"/>
        </w:rPr>
        <w:t>:</w:t>
      </w:r>
    </w:p>
    <w:p w:rsidR="002E7215" w:rsidRPr="00211053" w:rsidRDefault="002E7215" w:rsidP="00A67025">
      <w:pPr>
        <w:pStyle w:val="ConsPlusNormal"/>
        <w:numPr>
          <w:ilvl w:val="0"/>
          <w:numId w:val="6"/>
        </w:numPr>
        <w:tabs>
          <w:tab w:val="left" w:pos="426"/>
        </w:tabs>
        <w:ind w:left="567" w:hanging="141"/>
        <w:jc w:val="both"/>
      </w:pPr>
      <w:r w:rsidRPr="00211053">
        <w:t xml:space="preserve">копию устава </w:t>
      </w:r>
      <w:r w:rsidR="00D81747" w:rsidRPr="00211053">
        <w:rPr>
          <w:color w:val="111111"/>
          <w:w w:val="105"/>
        </w:rPr>
        <w:t>ДЮСШ</w:t>
      </w:r>
      <w:r w:rsidRPr="00211053">
        <w:t>;</w:t>
      </w:r>
    </w:p>
    <w:p w:rsidR="002E7215" w:rsidRPr="00211053" w:rsidRDefault="002E7215" w:rsidP="00A67025">
      <w:pPr>
        <w:pStyle w:val="ConsPlusNormal"/>
        <w:numPr>
          <w:ilvl w:val="0"/>
          <w:numId w:val="6"/>
        </w:numPr>
        <w:tabs>
          <w:tab w:val="left" w:pos="426"/>
        </w:tabs>
        <w:ind w:left="567" w:hanging="141"/>
        <w:jc w:val="both"/>
      </w:pPr>
      <w:r w:rsidRPr="00211053">
        <w:t>копию лицензии на осуществление образовательной деятельности (с приложениями);</w:t>
      </w:r>
    </w:p>
    <w:p w:rsidR="002E7215" w:rsidRPr="00211053" w:rsidRDefault="002E7215" w:rsidP="00A67025">
      <w:pPr>
        <w:pStyle w:val="ConsPlusNormal"/>
        <w:numPr>
          <w:ilvl w:val="0"/>
          <w:numId w:val="6"/>
        </w:numPr>
        <w:tabs>
          <w:tab w:val="left" w:pos="426"/>
        </w:tabs>
        <w:ind w:left="567" w:hanging="141"/>
        <w:jc w:val="both"/>
      </w:pPr>
      <w:r w:rsidRPr="00211053">
        <w:t xml:space="preserve">локальные нормативные акты, регламентирующие </w:t>
      </w:r>
      <w:r w:rsidR="007E11CC" w:rsidRPr="00211053">
        <w:t>реализацию</w:t>
      </w:r>
      <w:r w:rsidRPr="00211053">
        <w:t xml:space="preserve"> </w:t>
      </w:r>
      <w:proofErr w:type="spellStart"/>
      <w:r w:rsidR="00D92351" w:rsidRPr="00211053">
        <w:rPr>
          <w:color w:val="111111"/>
          <w:w w:val="105"/>
        </w:rPr>
        <w:t>предпрофессиональны</w:t>
      </w:r>
      <w:r w:rsidR="007E11CC" w:rsidRPr="00211053">
        <w:rPr>
          <w:color w:val="111111"/>
          <w:w w:val="105"/>
        </w:rPr>
        <w:t>х</w:t>
      </w:r>
      <w:proofErr w:type="spellEnd"/>
      <w:r w:rsidRPr="00211053">
        <w:t xml:space="preserve"> программ;</w:t>
      </w:r>
    </w:p>
    <w:p w:rsidR="002E7215" w:rsidRPr="00211053" w:rsidRDefault="00E8138B" w:rsidP="00A67025">
      <w:pPr>
        <w:pStyle w:val="ConsPlusNormal"/>
        <w:numPr>
          <w:ilvl w:val="0"/>
          <w:numId w:val="6"/>
        </w:numPr>
        <w:tabs>
          <w:tab w:val="left" w:pos="426"/>
        </w:tabs>
        <w:ind w:left="567" w:hanging="141"/>
        <w:jc w:val="both"/>
      </w:pPr>
      <w:r w:rsidRPr="00211053">
        <w:t xml:space="preserve">условия </w:t>
      </w:r>
      <w:r w:rsidR="002E7215" w:rsidRPr="00211053">
        <w:t xml:space="preserve">работы приемной и апелляционной комиссий </w:t>
      </w:r>
      <w:r w:rsidR="00D81747" w:rsidRPr="00211053">
        <w:rPr>
          <w:color w:val="111111"/>
          <w:w w:val="105"/>
        </w:rPr>
        <w:t>ДЮСШ</w:t>
      </w:r>
      <w:r w:rsidR="002E7215" w:rsidRPr="00211053">
        <w:t>;</w:t>
      </w:r>
    </w:p>
    <w:p w:rsidR="002E7215" w:rsidRDefault="002E7215" w:rsidP="00A67025">
      <w:pPr>
        <w:pStyle w:val="ConsPlusNormal"/>
        <w:numPr>
          <w:ilvl w:val="0"/>
          <w:numId w:val="6"/>
        </w:numPr>
        <w:tabs>
          <w:tab w:val="left" w:pos="426"/>
        </w:tabs>
        <w:ind w:left="567" w:hanging="141"/>
        <w:jc w:val="both"/>
      </w:pPr>
      <w:r>
        <w:t xml:space="preserve">количество бюджетных мест </w:t>
      </w:r>
      <w:r w:rsidR="00E8138B">
        <w:t xml:space="preserve">в соответствующем году по </w:t>
      </w:r>
      <w:proofErr w:type="spellStart"/>
      <w:r w:rsidR="00E8138B">
        <w:t>п</w:t>
      </w:r>
      <w:r w:rsidR="00D92351">
        <w:rPr>
          <w:color w:val="111111"/>
          <w:w w:val="105"/>
        </w:rPr>
        <w:t>редпрофессиональн</w:t>
      </w:r>
      <w:r w:rsidR="007E11CC">
        <w:rPr>
          <w:color w:val="111111"/>
          <w:w w:val="105"/>
        </w:rPr>
        <w:t>ой</w:t>
      </w:r>
      <w:proofErr w:type="spellEnd"/>
      <w:r w:rsidR="00D92351">
        <w:t xml:space="preserve"> </w:t>
      </w:r>
      <w:r>
        <w:t>программ</w:t>
      </w:r>
      <w:r w:rsidR="007E11CC">
        <w:t>е</w:t>
      </w:r>
      <w:r>
        <w:t>, а также количество вакантных мест для приема поступающих</w:t>
      </w:r>
      <w:r w:rsidR="00E8138B">
        <w:t xml:space="preserve"> (при наличии)</w:t>
      </w:r>
      <w:r>
        <w:t>;</w:t>
      </w:r>
    </w:p>
    <w:p w:rsidR="002E7215" w:rsidRDefault="002E7215" w:rsidP="00A67025">
      <w:pPr>
        <w:pStyle w:val="ConsPlusNormal"/>
        <w:numPr>
          <w:ilvl w:val="0"/>
          <w:numId w:val="6"/>
        </w:numPr>
        <w:tabs>
          <w:tab w:val="left" w:pos="426"/>
        </w:tabs>
        <w:ind w:left="567" w:hanging="141"/>
        <w:jc w:val="both"/>
      </w:pPr>
      <w:r>
        <w:t>сроки приема документов</w:t>
      </w:r>
      <w:r w:rsidR="00E8138B">
        <w:t xml:space="preserve"> для обучения по </w:t>
      </w:r>
      <w:proofErr w:type="spellStart"/>
      <w:r w:rsidR="00E8138B">
        <w:t>предпрофессиональным</w:t>
      </w:r>
      <w:proofErr w:type="spellEnd"/>
      <w:r w:rsidR="00E8138B">
        <w:t xml:space="preserve"> программам в соответствующем году</w:t>
      </w:r>
      <w:r>
        <w:t>;</w:t>
      </w:r>
    </w:p>
    <w:p w:rsidR="002E7215" w:rsidRPr="00FE53D7" w:rsidRDefault="002E7215" w:rsidP="00A67025">
      <w:pPr>
        <w:pStyle w:val="ConsPlusNormal"/>
        <w:numPr>
          <w:ilvl w:val="0"/>
          <w:numId w:val="6"/>
        </w:numPr>
        <w:tabs>
          <w:tab w:val="left" w:pos="426"/>
        </w:tabs>
        <w:ind w:left="567" w:hanging="141"/>
        <w:jc w:val="both"/>
      </w:pPr>
      <w:r w:rsidRPr="00FE53D7">
        <w:t xml:space="preserve">сроки проведения индивидуального отбора </w:t>
      </w:r>
      <w:proofErr w:type="gramStart"/>
      <w:r w:rsidRPr="00FE53D7">
        <w:t>поступающих</w:t>
      </w:r>
      <w:proofErr w:type="gramEnd"/>
      <w:r w:rsidRPr="00FE53D7">
        <w:t xml:space="preserve"> в соответствующем году;</w:t>
      </w:r>
    </w:p>
    <w:p w:rsidR="002E7215" w:rsidRPr="00FE53D7" w:rsidRDefault="002E7215" w:rsidP="00A67025">
      <w:pPr>
        <w:pStyle w:val="ConsPlusNormal"/>
        <w:numPr>
          <w:ilvl w:val="0"/>
          <w:numId w:val="6"/>
        </w:numPr>
        <w:tabs>
          <w:tab w:val="left" w:pos="426"/>
        </w:tabs>
        <w:ind w:left="567" w:hanging="141"/>
        <w:jc w:val="both"/>
      </w:pPr>
      <w:r w:rsidRPr="00FE53D7">
        <w:t xml:space="preserve">формы отбора </w:t>
      </w:r>
      <w:proofErr w:type="gramStart"/>
      <w:r w:rsidRPr="00FE53D7">
        <w:t>поступающих</w:t>
      </w:r>
      <w:proofErr w:type="gramEnd"/>
      <w:r w:rsidRPr="00FE53D7">
        <w:t xml:space="preserve"> и его содержание по каждой </w:t>
      </w:r>
      <w:proofErr w:type="spellStart"/>
      <w:r w:rsidR="00D92351" w:rsidRPr="00FE53D7">
        <w:rPr>
          <w:w w:val="105"/>
        </w:rPr>
        <w:t>предпрофессиональной</w:t>
      </w:r>
      <w:proofErr w:type="spellEnd"/>
      <w:r w:rsidRPr="00FE53D7">
        <w:t xml:space="preserve"> программе;</w:t>
      </w:r>
    </w:p>
    <w:p w:rsidR="004D25DB" w:rsidRPr="00FE53D7" w:rsidRDefault="004D25DB" w:rsidP="00A67025">
      <w:pPr>
        <w:pStyle w:val="ConsPlusNormal"/>
        <w:numPr>
          <w:ilvl w:val="0"/>
          <w:numId w:val="6"/>
        </w:numPr>
        <w:tabs>
          <w:tab w:val="left" w:pos="426"/>
        </w:tabs>
        <w:ind w:left="567" w:hanging="141"/>
        <w:jc w:val="both"/>
      </w:pPr>
      <w:r w:rsidRPr="00FE53D7">
        <w:t>требования, предъявляемые к физически</w:t>
      </w:r>
      <w:r w:rsidR="00E8138B">
        <w:t>м</w:t>
      </w:r>
      <w:r w:rsidRPr="00FE53D7">
        <w:t xml:space="preserve"> (двигательны</w:t>
      </w:r>
      <w:r w:rsidR="00E8138B">
        <w:t>м</w:t>
      </w:r>
      <w:r w:rsidRPr="00FE53D7">
        <w:t>) способност</w:t>
      </w:r>
      <w:r w:rsidR="00E8138B">
        <w:t>ям</w:t>
      </w:r>
      <w:r w:rsidRPr="00FE53D7">
        <w:t xml:space="preserve"> и к психологическим особенностям </w:t>
      </w:r>
      <w:proofErr w:type="gramStart"/>
      <w:r w:rsidRPr="00FE53D7">
        <w:t>поступающих</w:t>
      </w:r>
      <w:proofErr w:type="gramEnd"/>
      <w:r w:rsidRPr="00FE53D7">
        <w:t>;</w:t>
      </w:r>
    </w:p>
    <w:p w:rsidR="007E11CC" w:rsidRPr="00FE53D7" w:rsidRDefault="00E8138B" w:rsidP="00A67025">
      <w:pPr>
        <w:pStyle w:val="ConsPlusNormal"/>
        <w:numPr>
          <w:ilvl w:val="0"/>
          <w:numId w:val="6"/>
        </w:numPr>
        <w:tabs>
          <w:tab w:val="left" w:pos="426"/>
        </w:tabs>
        <w:ind w:left="567" w:hanging="141"/>
        <w:jc w:val="both"/>
      </w:pPr>
      <w:proofErr w:type="gramStart"/>
      <w:r w:rsidRPr="00FE53D7">
        <w:t xml:space="preserve">систему оценок (отметок, баллов, показателей в единицах измерения), </w:t>
      </w:r>
      <w:r>
        <w:t>применяемую при</w:t>
      </w:r>
      <w:r w:rsidR="007E11CC" w:rsidRPr="00FE53D7">
        <w:t xml:space="preserve"> проведени</w:t>
      </w:r>
      <w:r>
        <w:t>и</w:t>
      </w:r>
      <w:r w:rsidR="007E11CC" w:rsidRPr="00FE53D7">
        <w:t xml:space="preserve"> индивидуального отбора поступающих;</w:t>
      </w:r>
      <w:proofErr w:type="gramEnd"/>
    </w:p>
    <w:p w:rsidR="00E8138B" w:rsidRDefault="00E8138B" w:rsidP="00A67025">
      <w:pPr>
        <w:pStyle w:val="ConsPlusNormal"/>
        <w:numPr>
          <w:ilvl w:val="0"/>
          <w:numId w:val="6"/>
        </w:numPr>
        <w:tabs>
          <w:tab w:val="left" w:pos="426"/>
        </w:tabs>
        <w:ind w:left="567" w:hanging="141"/>
        <w:jc w:val="both"/>
      </w:pPr>
      <w:r>
        <w:t xml:space="preserve">условия и особенности проведения индивидуального отбора для </w:t>
      </w:r>
      <w:proofErr w:type="gramStart"/>
      <w:r>
        <w:t>поступающих</w:t>
      </w:r>
      <w:proofErr w:type="gramEnd"/>
      <w:r>
        <w:t xml:space="preserve"> с ограниченными возможностями здоровья; </w:t>
      </w:r>
    </w:p>
    <w:p w:rsidR="00D81747" w:rsidRPr="00FE53D7" w:rsidRDefault="00D81747" w:rsidP="00A67025">
      <w:pPr>
        <w:pStyle w:val="ConsPlusNormal"/>
        <w:numPr>
          <w:ilvl w:val="0"/>
          <w:numId w:val="6"/>
        </w:numPr>
        <w:tabs>
          <w:tab w:val="left" w:pos="426"/>
        </w:tabs>
        <w:ind w:left="567" w:hanging="141"/>
        <w:jc w:val="both"/>
      </w:pPr>
      <w:r w:rsidRPr="00FE53D7">
        <w:t xml:space="preserve">правила подачи и рассмотрения апелляций по </w:t>
      </w:r>
      <w:r w:rsidR="00E8138B">
        <w:t>процедуре и (или) результатам индивидуального отбора поступающих</w:t>
      </w:r>
      <w:r w:rsidRPr="00FE53D7">
        <w:t>;</w:t>
      </w:r>
    </w:p>
    <w:p w:rsidR="00D81747" w:rsidRPr="007E11CC" w:rsidRDefault="00D81747" w:rsidP="00A67025">
      <w:pPr>
        <w:pStyle w:val="ConsPlusNormal"/>
        <w:numPr>
          <w:ilvl w:val="0"/>
          <w:numId w:val="6"/>
        </w:numPr>
        <w:tabs>
          <w:tab w:val="left" w:pos="426"/>
        </w:tabs>
        <w:ind w:left="567" w:hanging="141"/>
        <w:jc w:val="both"/>
      </w:pPr>
      <w:r w:rsidRPr="007E11CC">
        <w:t xml:space="preserve">сроки зачисления </w:t>
      </w:r>
      <w:proofErr w:type="gramStart"/>
      <w:r w:rsidR="00E8138B">
        <w:t>поступающих</w:t>
      </w:r>
      <w:proofErr w:type="gramEnd"/>
      <w:r w:rsidRPr="007E11CC">
        <w:t>.</w:t>
      </w:r>
    </w:p>
    <w:p w:rsidR="00D81747" w:rsidRDefault="00D81747" w:rsidP="00A67025">
      <w:pPr>
        <w:pStyle w:val="a5"/>
        <w:numPr>
          <w:ilvl w:val="0"/>
          <w:numId w:val="1"/>
        </w:numPr>
        <w:tabs>
          <w:tab w:val="left" w:pos="426"/>
        </w:tabs>
        <w:spacing w:before="12" w:line="256" w:lineRule="auto"/>
        <w:ind w:left="567" w:right="-21" w:hanging="567"/>
        <w:jc w:val="both"/>
        <w:rPr>
          <w:color w:val="111111"/>
          <w:w w:val="105"/>
          <w:sz w:val="24"/>
          <w:szCs w:val="24"/>
        </w:rPr>
      </w:pPr>
      <w:r w:rsidRPr="00D81747">
        <w:rPr>
          <w:color w:val="111111"/>
          <w:w w:val="105"/>
          <w:sz w:val="24"/>
          <w:szCs w:val="24"/>
        </w:rPr>
        <w:t xml:space="preserve">Количество поступающих на бюджетной основе для обучения по </w:t>
      </w:r>
      <w:proofErr w:type="spellStart"/>
      <w:r w:rsidR="00D92351">
        <w:rPr>
          <w:color w:val="111111"/>
          <w:w w:val="105"/>
          <w:sz w:val="24"/>
          <w:szCs w:val="24"/>
        </w:rPr>
        <w:t>предпрофессиональны</w:t>
      </w:r>
      <w:r w:rsidRPr="00D81747">
        <w:rPr>
          <w:color w:val="111111"/>
          <w:w w:val="105"/>
          <w:sz w:val="24"/>
          <w:szCs w:val="24"/>
        </w:rPr>
        <w:t>м</w:t>
      </w:r>
      <w:proofErr w:type="spellEnd"/>
      <w:r w:rsidRPr="00D81747">
        <w:rPr>
          <w:color w:val="111111"/>
          <w:w w:val="105"/>
          <w:sz w:val="24"/>
          <w:szCs w:val="24"/>
        </w:rPr>
        <w:t xml:space="preserve"> программам определяется </w:t>
      </w:r>
      <w:r w:rsidR="00452F71">
        <w:rPr>
          <w:color w:val="111111"/>
          <w:w w:val="105"/>
          <w:sz w:val="24"/>
          <w:szCs w:val="24"/>
        </w:rPr>
        <w:t>У</w:t>
      </w:r>
      <w:r w:rsidRPr="00D81747">
        <w:rPr>
          <w:color w:val="111111"/>
          <w:w w:val="105"/>
          <w:sz w:val="24"/>
          <w:szCs w:val="24"/>
        </w:rPr>
        <w:t xml:space="preserve">чредителем </w:t>
      </w:r>
      <w:r>
        <w:rPr>
          <w:color w:val="111111"/>
          <w:w w:val="105"/>
          <w:sz w:val="24"/>
          <w:szCs w:val="24"/>
        </w:rPr>
        <w:t>ДЮСШ</w:t>
      </w:r>
      <w:r w:rsidRPr="00D81747">
        <w:rPr>
          <w:color w:val="111111"/>
          <w:w w:val="105"/>
          <w:sz w:val="24"/>
          <w:szCs w:val="24"/>
        </w:rPr>
        <w:t xml:space="preserve"> в соответствии с муниципальным заданием на оказание муниципальных услуг.</w:t>
      </w:r>
    </w:p>
    <w:p w:rsidR="00D81747" w:rsidRDefault="00D81747" w:rsidP="00E84D9F">
      <w:pPr>
        <w:pStyle w:val="a5"/>
        <w:tabs>
          <w:tab w:val="left" w:pos="426"/>
        </w:tabs>
        <w:spacing w:before="12" w:line="256" w:lineRule="auto"/>
        <w:ind w:left="567" w:right="-21" w:firstLine="284"/>
        <w:rPr>
          <w:color w:val="111111"/>
          <w:w w:val="105"/>
          <w:sz w:val="24"/>
          <w:szCs w:val="24"/>
        </w:rPr>
      </w:pPr>
      <w:r w:rsidRPr="00D81747">
        <w:rPr>
          <w:color w:val="111111"/>
          <w:w w:val="105"/>
          <w:sz w:val="24"/>
          <w:szCs w:val="24"/>
        </w:rPr>
        <w:t>ДЮСШ вправе осуществлять прием поступающих сверх установленного муниципального задания на оказание муниципальных услуг на обучение на платной основе.</w:t>
      </w:r>
    </w:p>
    <w:p w:rsidR="00D81747" w:rsidRPr="00D81747" w:rsidRDefault="00D81747" w:rsidP="00E84D9F">
      <w:pPr>
        <w:pStyle w:val="a5"/>
        <w:tabs>
          <w:tab w:val="left" w:pos="426"/>
        </w:tabs>
        <w:spacing w:before="12" w:line="256" w:lineRule="auto"/>
        <w:ind w:left="567" w:right="-21" w:firstLine="284"/>
        <w:rPr>
          <w:color w:val="111111"/>
          <w:w w:val="105"/>
          <w:sz w:val="24"/>
          <w:szCs w:val="24"/>
        </w:rPr>
      </w:pPr>
      <w:r w:rsidRPr="00D81747">
        <w:rPr>
          <w:color w:val="111111"/>
          <w:w w:val="105"/>
          <w:sz w:val="24"/>
          <w:szCs w:val="24"/>
        </w:rPr>
        <w:t xml:space="preserve">Сведения о порядке оказания платных образовательных услуг, в том числе информация о стоимости обучения по каждой </w:t>
      </w:r>
      <w:proofErr w:type="spellStart"/>
      <w:r w:rsidR="00D92351">
        <w:rPr>
          <w:color w:val="111111"/>
          <w:w w:val="105"/>
          <w:sz w:val="24"/>
          <w:szCs w:val="24"/>
        </w:rPr>
        <w:t>предпрофессиональной</w:t>
      </w:r>
      <w:proofErr w:type="spellEnd"/>
      <w:r w:rsidRPr="00D81747">
        <w:rPr>
          <w:color w:val="111111"/>
          <w:w w:val="105"/>
          <w:sz w:val="24"/>
          <w:szCs w:val="24"/>
        </w:rPr>
        <w:t xml:space="preserve"> </w:t>
      </w:r>
      <w:r w:rsidRPr="00D81747">
        <w:rPr>
          <w:color w:val="111111"/>
          <w:w w:val="105"/>
          <w:sz w:val="24"/>
          <w:szCs w:val="24"/>
        </w:rPr>
        <w:lastRenderedPageBreak/>
        <w:t xml:space="preserve">программе, размещается ДЮСШ на своем информационном стенде и официальном сайте в информационно-телекоммуникационной сети Интернет в целях </w:t>
      </w:r>
      <w:proofErr w:type="gramStart"/>
      <w:r w:rsidRPr="00D81747">
        <w:rPr>
          <w:color w:val="111111"/>
          <w:w w:val="105"/>
          <w:sz w:val="24"/>
          <w:szCs w:val="24"/>
        </w:rPr>
        <w:t>ознакомления</w:t>
      </w:r>
      <w:proofErr w:type="gramEnd"/>
      <w:r w:rsidRPr="00D81747">
        <w:rPr>
          <w:color w:val="111111"/>
          <w:w w:val="105"/>
          <w:sz w:val="24"/>
          <w:szCs w:val="24"/>
        </w:rPr>
        <w:t xml:space="preserve"> с ними поступающих и их законных представителей.</w:t>
      </w:r>
    </w:p>
    <w:p w:rsidR="00D81747" w:rsidRDefault="00D81747" w:rsidP="00A67025">
      <w:pPr>
        <w:pStyle w:val="a5"/>
        <w:numPr>
          <w:ilvl w:val="0"/>
          <w:numId w:val="1"/>
        </w:numPr>
        <w:tabs>
          <w:tab w:val="left" w:pos="426"/>
        </w:tabs>
        <w:spacing w:before="12" w:line="256" w:lineRule="auto"/>
        <w:ind w:left="567" w:right="-21" w:hanging="567"/>
        <w:jc w:val="both"/>
        <w:rPr>
          <w:color w:val="111111"/>
          <w:w w:val="105"/>
          <w:sz w:val="24"/>
          <w:szCs w:val="24"/>
        </w:rPr>
      </w:pPr>
      <w:r w:rsidRPr="00D81747">
        <w:rPr>
          <w:color w:val="111111"/>
          <w:w w:val="105"/>
          <w:sz w:val="24"/>
          <w:szCs w:val="24"/>
        </w:rPr>
        <w:t xml:space="preserve">Приемная комиссия </w:t>
      </w:r>
      <w:r>
        <w:rPr>
          <w:color w:val="111111"/>
          <w:w w:val="105"/>
          <w:sz w:val="24"/>
          <w:szCs w:val="24"/>
        </w:rPr>
        <w:t>ДЮСШ</w:t>
      </w:r>
      <w:r w:rsidRPr="00D81747">
        <w:rPr>
          <w:color w:val="111111"/>
          <w:w w:val="105"/>
          <w:sz w:val="24"/>
          <w:szCs w:val="24"/>
        </w:rPr>
        <w:t xml:space="preserve"> обеспечивает функционирование специальных телефонных линий, а также раздела сайта </w:t>
      </w:r>
      <w:r>
        <w:rPr>
          <w:color w:val="111111"/>
          <w:w w:val="105"/>
          <w:sz w:val="24"/>
          <w:szCs w:val="24"/>
        </w:rPr>
        <w:t>ДЮСШ</w:t>
      </w:r>
      <w:r w:rsidRPr="00D81747">
        <w:rPr>
          <w:color w:val="111111"/>
          <w:w w:val="105"/>
          <w:sz w:val="24"/>
          <w:szCs w:val="24"/>
        </w:rPr>
        <w:t xml:space="preserve"> в информационно-телекоммуникационной сети </w:t>
      </w:r>
      <w:r w:rsidR="00E8138B">
        <w:rPr>
          <w:color w:val="111111"/>
          <w:w w:val="105"/>
          <w:sz w:val="24"/>
          <w:szCs w:val="24"/>
        </w:rPr>
        <w:t>«</w:t>
      </w:r>
      <w:r w:rsidRPr="00D81747">
        <w:rPr>
          <w:color w:val="111111"/>
          <w:w w:val="105"/>
          <w:sz w:val="24"/>
          <w:szCs w:val="24"/>
        </w:rPr>
        <w:t>Интернет</w:t>
      </w:r>
      <w:r w:rsidR="00E8138B">
        <w:rPr>
          <w:color w:val="111111"/>
          <w:w w:val="105"/>
          <w:sz w:val="24"/>
          <w:szCs w:val="24"/>
        </w:rPr>
        <w:t>»</w:t>
      </w:r>
      <w:r w:rsidRPr="00D81747">
        <w:rPr>
          <w:color w:val="111111"/>
          <w:w w:val="105"/>
          <w:sz w:val="24"/>
          <w:szCs w:val="24"/>
        </w:rPr>
        <w:t xml:space="preserve"> для оперативных ответов на обращения, связанные с приемом поступающих.</w:t>
      </w:r>
    </w:p>
    <w:p w:rsidR="00751AE8" w:rsidRPr="00D81747" w:rsidRDefault="00751AE8" w:rsidP="00A67025">
      <w:pPr>
        <w:pStyle w:val="a3"/>
        <w:numPr>
          <w:ilvl w:val="0"/>
          <w:numId w:val="2"/>
        </w:numPr>
        <w:tabs>
          <w:tab w:val="left" w:pos="426"/>
        </w:tabs>
        <w:spacing w:before="120" w:after="120"/>
        <w:ind w:left="0" w:firstLine="0"/>
        <w:jc w:val="center"/>
        <w:rPr>
          <w:b/>
          <w:sz w:val="24"/>
          <w:szCs w:val="24"/>
        </w:rPr>
      </w:pPr>
      <w:r w:rsidRPr="00D81747">
        <w:rPr>
          <w:b/>
          <w:sz w:val="24"/>
          <w:szCs w:val="24"/>
        </w:rPr>
        <w:t>Организаци</w:t>
      </w:r>
      <w:r w:rsidR="00D81747" w:rsidRPr="00D81747">
        <w:rPr>
          <w:b/>
          <w:sz w:val="24"/>
          <w:szCs w:val="24"/>
        </w:rPr>
        <w:t>я</w:t>
      </w:r>
      <w:r w:rsidRPr="00D81747">
        <w:rPr>
          <w:b/>
          <w:sz w:val="24"/>
          <w:szCs w:val="24"/>
        </w:rPr>
        <w:t xml:space="preserve"> приема </w:t>
      </w:r>
      <w:proofErr w:type="gramStart"/>
      <w:r w:rsidRPr="00D81747">
        <w:rPr>
          <w:b/>
          <w:sz w:val="24"/>
          <w:szCs w:val="24"/>
        </w:rPr>
        <w:t>поступающих</w:t>
      </w:r>
      <w:proofErr w:type="gramEnd"/>
    </w:p>
    <w:p w:rsidR="00751AE8" w:rsidRPr="00211053" w:rsidRDefault="00751AE8" w:rsidP="00A67025">
      <w:pPr>
        <w:pStyle w:val="a5"/>
        <w:numPr>
          <w:ilvl w:val="0"/>
          <w:numId w:val="1"/>
        </w:numPr>
        <w:tabs>
          <w:tab w:val="left" w:pos="426"/>
        </w:tabs>
        <w:spacing w:before="12" w:line="256" w:lineRule="auto"/>
        <w:ind w:left="567" w:right="-21" w:hanging="567"/>
        <w:jc w:val="both"/>
        <w:rPr>
          <w:w w:val="105"/>
          <w:sz w:val="24"/>
          <w:szCs w:val="24"/>
        </w:rPr>
      </w:pPr>
      <w:r w:rsidRPr="00D81747">
        <w:rPr>
          <w:w w:val="105"/>
          <w:sz w:val="24"/>
          <w:szCs w:val="24"/>
        </w:rPr>
        <w:t>Организация приема</w:t>
      </w:r>
      <w:r w:rsidR="000F7B41">
        <w:rPr>
          <w:w w:val="105"/>
          <w:sz w:val="24"/>
          <w:szCs w:val="24"/>
        </w:rPr>
        <w:t xml:space="preserve"> и</w:t>
      </w:r>
      <w:r w:rsidRPr="00D81747">
        <w:rPr>
          <w:w w:val="105"/>
          <w:sz w:val="24"/>
          <w:szCs w:val="24"/>
        </w:rPr>
        <w:t xml:space="preserve"> зачисления поступающих, а также их индивидуальный </w:t>
      </w:r>
      <w:r w:rsidRPr="00211053">
        <w:rPr>
          <w:w w:val="105"/>
          <w:sz w:val="24"/>
          <w:szCs w:val="24"/>
        </w:rPr>
        <w:t>отбор осуществляются приемной ком</w:t>
      </w:r>
      <w:r w:rsidR="00E76ABE" w:rsidRPr="00211053">
        <w:rPr>
          <w:w w:val="105"/>
          <w:sz w:val="24"/>
          <w:szCs w:val="24"/>
        </w:rPr>
        <w:t>и</w:t>
      </w:r>
      <w:r w:rsidRPr="00211053">
        <w:rPr>
          <w:w w:val="105"/>
          <w:sz w:val="24"/>
          <w:szCs w:val="24"/>
        </w:rPr>
        <w:t>ссие</w:t>
      </w:r>
      <w:r w:rsidR="00E76ABE" w:rsidRPr="00211053">
        <w:rPr>
          <w:w w:val="105"/>
          <w:sz w:val="24"/>
          <w:szCs w:val="24"/>
        </w:rPr>
        <w:t>й</w:t>
      </w:r>
      <w:r w:rsidRPr="00211053">
        <w:rPr>
          <w:w w:val="105"/>
          <w:sz w:val="24"/>
          <w:szCs w:val="24"/>
        </w:rPr>
        <w:t xml:space="preserve"> </w:t>
      </w:r>
      <w:r w:rsidR="007E00BC" w:rsidRPr="00211053">
        <w:rPr>
          <w:w w:val="105"/>
          <w:sz w:val="24"/>
          <w:szCs w:val="24"/>
        </w:rPr>
        <w:t>ДЮСШ</w:t>
      </w:r>
      <w:r w:rsidRPr="00211053">
        <w:rPr>
          <w:w w:val="105"/>
          <w:sz w:val="24"/>
          <w:szCs w:val="24"/>
        </w:rPr>
        <w:t>.</w:t>
      </w:r>
    </w:p>
    <w:p w:rsidR="00751AE8" w:rsidRPr="00211053" w:rsidRDefault="007E00BC" w:rsidP="00E84D9F">
      <w:pPr>
        <w:pStyle w:val="a5"/>
        <w:tabs>
          <w:tab w:val="left" w:pos="426"/>
        </w:tabs>
        <w:spacing w:before="12" w:line="256" w:lineRule="auto"/>
        <w:ind w:left="567" w:right="-21" w:firstLine="284"/>
        <w:rPr>
          <w:w w:val="105"/>
          <w:sz w:val="24"/>
          <w:szCs w:val="24"/>
        </w:rPr>
      </w:pPr>
      <w:r w:rsidRPr="00211053">
        <w:rPr>
          <w:w w:val="105"/>
          <w:sz w:val="24"/>
          <w:szCs w:val="24"/>
        </w:rPr>
        <w:t>ДЮСШ</w:t>
      </w:r>
      <w:r w:rsidR="00751AE8" w:rsidRPr="00211053">
        <w:rPr>
          <w:w w:val="105"/>
          <w:sz w:val="24"/>
          <w:szCs w:val="24"/>
        </w:rPr>
        <w:t xml:space="preserve"> самостоятельно устанавливает сроки приема документов </w:t>
      </w:r>
      <w:r w:rsidRPr="00211053">
        <w:rPr>
          <w:w w:val="105"/>
          <w:sz w:val="24"/>
          <w:szCs w:val="24"/>
        </w:rPr>
        <w:t xml:space="preserve">в </w:t>
      </w:r>
      <w:r w:rsidR="00751AE8" w:rsidRPr="00211053">
        <w:rPr>
          <w:w w:val="105"/>
          <w:sz w:val="24"/>
          <w:szCs w:val="24"/>
        </w:rPr>
        <w:t>соответствующем году, но не позднее, чем за месяц до проведения индивидуального отбора поступающих.</w:t>
      </w:r>
    </w:p>
    <w:p w:rsidR="00134133" w:rsidRDefault="004A5E55" w:rsidP="00E84D9F">
      <w:pPr>
        <w:pStyle w:val="a5"/>
        <w:tabs>
          <w:tab w:val="left" w:pos="426"/>
        </w:tabs>
        <w:spacing w:before="12" w:line="256" w:lineRule="auto"/>
        <w:ind w:left="567" w:right="-21" w:firstLine="284"/>
        <w:rPr>
          <w:w w:val="105"/>
          <w:sz w:val="24"/>
          <w:szCs w:val="24"/>
        </w:rPr>
      </w:pPr>
      <w:r w:rsidRPr="00726E2F">
        <w:rPr>
          <w:w w:val="105"/>
          <w:sz w:val="24"/>
          <w:szCs w:val="24"/>
        </w:rPr>
        <w:t xml:space="preserve">Индивидуальный отбор </w:t>
      </w:r>
      <w:proofErr w:type="gramStart"/>
      <w:r w:rsidRPr="00726E2F">
        <w:rPr>
          <w:w w:val="105"/>
          <w:sz w:val="24"/>
          <w:szCs w:val="24"/>
        </w:rPr>
        <w:t>поступающих</w:t>
      </w:r>
      <w:proofErr w:type="gramEnd"/>
      <w:r w:rsidRPr="00726E2F">
        <w:rPr>
          <w:w w:val="105"/>
          <w:sz w:val="24"/>
          <w:szCs w:val="24"/>
        </w:rPr>
        <w:t xml:space="preserve"> осуществляется ежегодно</w:t>
      </w:r>
      <w:r w:rsidR="001475CA" w:rsidRPr="00726E2F">
        <w:rPr>
          <w:w w:val="105"/>
          <w:sz w:val="24"/>
          <w:szCs w:val="24"/>
        </w:rPr>
        <w:t xml:space="preserve"> </w:t>
      </w:r>
      <w:r w:rsidR="0091796E" w:rsidRPr="00726E2F">
        <w:rPr>
          <w:w w:val="105"/>
          <w:sz w:val="24"/>
          <w:szCs w:val="24"/>
        </w:rPr>
        <w:t>с</w:t>
      </w:r>
      <w:r w:rsidR="001475CA" w:rsidRPr="00726E2F">
        <w:rPr>
          <w:w w:val="105"/>
          <w:sz w:val="24"/>
          <w:szCs w:val="24"/>
        </w:rPr>
        <w:t xml:space="preserve"> 15 августа по 15 октября текущего года</w:t>
      </w:r>
      <w:r w:rsidRPr="00726E2F">
        <w:rPr>
          <w:w w:val="105"/>
          <w:sz w:val="24"/>
          <w:szCs w:val="24"/>
        </w:rPr>
        <w:t>.</w:t>
      </w:r>
    </w:p>
    <w:p w:rsidR="00726E2F" w:rsidRPr="00726E2F" w:rsidRDefault="00726E2F" w:rsidP="00726E2F">
      <w:pPr>
        <w:pStyle w:val="a5"/>
        <w:tabs>
          <w:tab w:val="left" w:pos="426"/>
        </w:tabs>
        <w:spacing w:before="12" w:line="256" w:lineRule="auto"/>
        <w:ind w:left="567" w:right="-21" w:firstLine="284"/>
        <w:rPr>
          <w:sz w:val="24"/>
          <w:szCs w:val="24"/>
          <w:shd w:val="clear" w:color="auto" w:fill="FFFFFF"/>
        </w:rPr>
      </w:pPr>
      <w:r w:rsidRPr="00726E2F">
        <w:rPr>
          <w:sz w:val="24"/>
          <w:szCs w:val="24"/>
          <w:shd w:val="clear" w:color="auto" w:fill="FFFFFF"/>
        </w:rPr>
        <w:t>Прием в ДЮСШ осуществляется в течение всего учебного года при наличии свободных мест.</w:t>
      </w:r>
    </w:p>
    <w:p w:rsidR="00134133" w:rsidRPr="00134133" w:rsidRDefault="00134133" w:rsidP="00E84D9F">
      <w:pPr>
        <w:pStyle w:val="a5"/>
        <w:tabs>
          <w:tab w:val="left" w:pos="426"/>
        </w:tabs>
        <w:spacing w:before="12" w:line="256" w:lineRule="auto"/>
        <w:ind w:left="567" w:right="-21" w:firstLine="284"/>
        <w:rPr>
          <w:w w:val="105"/>
          <w:sz w:val="24"/>
          <w:szCs w:val="24"/>
        </w:rPr>
      </w:pPr>
      <w:r w:rsidRPr="00134133">
        <w:rPr>
          <w:w w:val="105"/>
          <w:sz w:val="24"/>
          <w:szCs w:val="24"/>
        </w:rPr>
        <w:t>В ДЮСШ принимаются дети в возрасте с 5 лет до 18 лет, желающие обучаться по</w:t>
      </w:r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предпрофессиональным</w:t>
      </w:r>
      <w:proofErr w:type="spellEnd"/>
      <w:r>
        <w:rPr>
          <w:w w:val="105"/>
          <w:sz w:val="24"/>
          <w:szCs w:val="24"/>
        </w:rPr>
        <w:t xml:space="preserve"> программам</w:t>
      </w:r>
      <w:r w:rsidRPr="00134133">
        <w:rPr>
          <w:w w:val="105"/>
          <w:sz w:val="24"/>
          <w:szCs w:val="24"/>
        </w:rPr>
        <w:t xml:space="preserve"> из</w:t>
      </w:r>
      <w:r>
        <w:rPr>
          <w:w w:val="105"/>
          <w:sz w:val="24"/>
          <w:szCs w:val="24"/>
        </w:rPr>
        <w:t xml:space="preserve"> </w:t>
      </w:r>
      <w:r w:rsidRPr="00134133">
        <w:rPr>
          <w:w w:val="105"/>
          <w:sz w:val="24"/>
          <w:szCs w:val="24"/>
        </w:rPr>
        <w:t>перечня, предлагаемого Учредителем на основе свободного выбора вида спорта.</w:t>
      </w:r>
    </w:p>
    <w:p w:rsidR="001475CA" w:rsidRDefault="001475CA" w:rsidP="00E84D9F">
      <w:pPr>
        <w:pStyle w:val="a5"/>
        <w:tabs>
          <w:tab w:val="left" w:pos="426"/>
        </w:tabs>
        <w:spacing w:before="12" w:line="256" w:lineRule="auto"/>
        <w:ind w:left="567" w:right="-21" w:firstLine="284"/>
        <w:rPr>
          <w:color w:val="000000"/>
          <w:sz w:val="24"/>
          <w:szCs w:val="20"/>
          <w:lang w:eastAsia="ru-RU"/>
        </w:rPr>
      </w:pPr>
      <w:r w:rsidRPr="001475CA">
        <w:rPr>
          <w:color w:val="000000"/>
          <w:sz w:val="24"/>
          <w:szCs w:val="20"/>
          <w:lang w:eastAsia="ru-RU"/>
        </w:rPr>
        <w:t>Прием детей может осуществляться на 1-ый и последующие года обучения. Прием и регистрация заявлений о зачислении в состав обучающихся ДЮСШ, при наличии вакантных мест осуществляется в течение всего учебного года.</w:t>
      </w:r>
    </w:p>
    <w:p w:rsidR="00134133" w:rsidRDefault="00134133" w:rsidP="00E84D9F">
      <w:pPr>
        <w:pStyle w:val="a5"/>
        <w:tabs>
          <w:tab w:val="left" w:pos="426"/>
        </w:tabs>
        <w:spacing w:before="12" w:line="256" w:lineRule="auto"/>
        <w:ind w:left="567" w:right="-21" w:firstLine="284"/>
        <w:rPr>
          <w:w w:val="105"/>
          <w:sz w:val="24"/>
          <w:szCs w:val="24"/>
        </w:rPr>
      </w:pPr>
      <w:r w:rsidRPr="00134133">
        <w:rPr>
          <w:w w:val="105"/>
          <w:sz w:val="24"/>
          <w:szCs w:val="24"/>
        </w:rPr>
        <w:t xml:space="preserve">На обучение по </w:t>
      </w:r>
      <w:proofErr w:type="spellStart"/>
      <w:r w:rsidRPr="00134133">
        <w:rPr>
          <w:w w:val="105"/>
          <w:sz w:val="24"/>
          <w:szCs w:val="24"/>
        </w:rPr>
        <w:t>предпрофессиональным</w:t>
      </w:r>
      <w:proofErr w:type="spellEnd"/>
      <w:r w:rsidRPr="00134133">
        <w:rPr>
          <w:w w:val="105"/>
          <w:sz w:val="24"/>
          <w:szCs w:val="24"/>
        </w:rPr>
        <w:t xml:space="preserve"> программам (2-го и последующих годов обучения) зачисляются обучающиеся, в</w:t>
      </w:r>
      <w:r>
        <w:rPr>
          <w:w w:val="105"/>
          <w:sz w:val="24"/>
          <w:szCs w:val="24"/>
        </w:rPr>
        <w:t xml:space="preserve"> </w:t>
      </w:r>
      <w:r w:rsidRPr="00134133">
        <w:rPr>
          <w:w w:val="105"/>
          <w:sz w:val="24"/>
          <w:szCs w:val="24"/>
        </w:rPr>
        <w:t>соответствии возрастных требований по виду спорта, выполнения требований ЕВСК,</w:t>
      </w:r>
      <w:r>
        <w:rPr>
          <w:w w:val="105"/>
          <w:sz w:val="24"/>
          <w:szCs w:val="24"/>
        </w:rPr>
        <w:t xml:space="preserve"> </w:t>
      </w:r>
      <w:r w:rsidRPr="00134133">
        <w:rPr>
          <w:w w:val="105"/>
          <w:sz w:val="24"/>
          <w:szCs w:val="24"/>
        </w:rPr>
        <w:t>сдачи контрольных нормативов по общей и специальной физической подготовке,</w:t>
      </w:r>
      <w:r>
        <w:rPr>
          <w:w w:val="105"/>
          <w:sz w:val="24"/>
          <w:szCs w:val="24"/>
        </w:rPr>
        <w:t xml:space="preserve"> </w:t>
      </w:r>
      <w:r w:rsidRPr="00134133">
        <w:rPr>
          <w:w w:val="105"/>
          <w:sz w:val="24"/>
          <w:szCs w:val="24"/>
        </w:rPr>
        <w:t xml:space="preserve">установленных </w:t>
      </w:r>
      <w:proofErr w:type="spellStart"/>
      <w:r>
        <w:rPr>
          <w:w w:val="105"/>
          <w:sz w:val="24"/>
          <w:szCs w:val="24"/>
        </w:rPr>
        <w:t>предпрофессиональными</w:t>
      </w:r>
      <w:proofErr w:type="spellEnd"/>
      <w:r>
        <w:rPr>
          <w:w w:val="105"/>
          <w:sz w:val="24"/>
          <w:szCs w:val="24"/>
        </w:rPr>
        <w:t xml:space="preserve"> </w:t>
      </w:r>
      <w:r w:rsidRPr="00134133">
        <w:rPr>
          <w:w w:val="105"/>
          <w:sz w:val="24"/>
          <w:szCs w:val="24"/>
        </w:rPr>
        <w:t>программами</w:t>
      </w:r>
      <w:r w:rsidR="007D6D69">
        <w:rPr>
          <w:w w:val="105"/>
          <w:sz w:val="24"/>
          <w:szCs w:val="24"/>
        </w:rPr>
        <w:t xml:space="preserve"> по видам спорта</w:t>
      </w:r>
      <w:r w:rsidRPr="00134133">
        <w:rPr>
          <w:w w:val="105"/>
          <w:sz w:val="24"/>
          <w:szCs w:val="24"/>
        </w:rPr>
        <w:t>.</w:t>
      </w:r>
    </w:p>
    <w:p w:rsidR="00134133" w:rsidRPr="007D6D69" w:rsidRDefault="00134133" w:rsidP="00E84D9F">
      <w:pPr>
        <w:pStyle w:val="a5"/>
        <w:tabs>
          <w:tab w:val="left" w:pos="426"/>
        </w:tabs>
        <w:spacing w:before="12" w:line="256" w:lineRule="auto"/>
        <w:ind w:left="567" w:right="-21" w:firstLine="284"/>
        <w:rPr>
          <w:w w:val="105"/>
          <w:sz w:val="24"/>
          <w:szCs w:val="24"/>
        </w:rPr>
      </w:pPr>
      <w:proofErr w:type="gramStart"/>
      <w:r w:rsidRPr="00134133">
        <w:rPr>
          <w:w w:val="105"/>
          <w:sz w:val="24"/>
          <w:szCs w:val="24"/>
        </w:rPr>
        <w:t xml:space="preserve">Зачисление на обучение по </w:t>
      </w:r>
      <w:proofErr w:type="spellStart"/>
      <w:r w:rsidRPr="00134133">
        <w:rPr>
          <w:w w:val="105"/>
          <w:sz w:val="24"/>
          <w:szCs w:val="24"/>
        </w:rPr>
        <w:t>предпрофессиональным</w:t>
      </w:r>
      <w:proofErr w:type="spellEnd"/>
      <w:r w:rsidRPr="00134133">
        <w:rPr>
          <w:w w:val="105"/>
          <w:sz w:val="24"/>
          <w:szCs w:val="24"/>
        </w:rPr>
        <w:t xml:space="preserve"> программам обучающихся из</w:t>
      </w:r>
      <w:r>
        <w:rPr>
          <w:w w:val="105"/>
          <w:sz w:val="24"/>
          <w:szCs w:val="24"/>
        </w:rPr>
        <w:t xml:space="preserve"> </w:t>
      </w:r>
      <w:r w:rsidRPr="00134133">
        <w:rPr>
          <w:w w:val="105"/>
          <w:sz w:val="24"/>
          <w:szCs w:val="24"/>
        </w:rPr>
        <w:t xml:space="preserve">других </w:t>
      </w:r>
      <w:r w:rsidR="007D6D69">
        <w:rPr>
          <w:w w:val="105"/>
          <w:sz w:val="24"/>
          <w:szCs w:val="24"/>
        </w:rPr>
        <w:t>организаций</w:t>
      </w:r>
      <w:r w:rsidRPr="00134133">
        <w:rPr>
          <w:w w:val="105"/>
          <w:sz w:val="24"/>
          <w:szCs w:val="24"/>
        </w:rPr>
        <w:t xml:space="preserve"> спортивной направленности производится на основании документов,</w:t>
      </w:r>
      <w:r>
        <w:rPr>
          <w:w w:val="105"/>
          <w:sz w:val="24"/>
          <w:szCs w:val="24"/>
        </w:rPr>
        <w:t xml:space="preserve"> </w:t>
      </w:r>
      <w:r w:rsidRPr="00134133">
        <w:rPr>
          <w:w w:val="105"/>
          <w:sz w:val="24"/>
          <w:szCs w:val="24"/>
        </w:rPr>
        <w:t>подтверждающих наличие спортивного разряда (классификационная книжка спортсмена)</w:t>
      </w:r>
      <w:r>
        <w:rPr>
          <w:w w:val="105"/>
          <w:sz w:val="24"/>
          <w:szCs w:val="24"/>
        </w:rPr>
        <w:t xml:space="preserve"> </w:t>
      </w:r>
      <w:r w:rsidRPr="00134133">
        <w:rPr>
          <w:w w:val="105"/>
          <w:sz w:val="24"/>
          <w:szCs w:val="24"/>
        </w:rPr>
        <w:t>и медицинской справки, подтверждающей отсутствие у поступающего противопоказаний</w:t>
      </w:r>
      <w:r>
        <w:rPr>
          <w:w w:val="105"/>
          <w:sz w:val="24"/>
          <w:szCs w:val="24"/>
        </w:rPr>
        <w:t xml:space="preserve"> </w:t>
      </w:r>
      <w:r w:rsidRPr="00134133">
        <w:rPr>
          <w:w w:val="105"/>
          <w:sz w:val="24"/>
          <w:szCs w:val="24"/>
        </w:rPr>
        <w:t xml:space="preserve">для освоения </w:t>
      </w:r>
      <w:proofErr w:type="spellStart"/>
      <w:r w:rsidR="007D6D69">
        <w:rPr>
          <w:w w:val="105"/>
          <w:sz w:val="24"/>
          <w:szCs w:val="24"/>
        </w:rPr>
        <w:t>предпрофессиональной</w:t>
      </w:r>
      <w:proofErr w:type="spellEnd"/>
      <w:r w:rsidR="007D6D69">
        <w:rPr>
          <w:w w:val="105"/>
          <w:sz w:val="24"/>
          <w:szCs w:val="24"/>
        </w:rPr>
        <w:t xml:space="preserve"> программы</w:t>
      </w:r>
      <w:r w:rsidRPr="00134133">
        <w:rPr>
          <w:w w:val="105"/>
          <w:sz w:val="24"/>
          <w:szCs w:val="24"/>
        </w:rPr>
        <w:t xml:space="preserve"> </w:t>
      </w:r>
      <w:r w:rsidR="007D6D69">
        <w:rPr>
          <w:w w:val="105"/>
          <w:sz w:val="24"/>
          <w:szCs w:val="24"/>
        </w:rPr>
        <w:t xml:space="preserve">избранного вида спорта </w:t>
      </w:r>
      <w:r w:rsidRPr="00134133">
        <w:rPr>
          <w:w w:val="105"/>
          <w:sz w:val="24"/>
          <w:szCs w:val="24"/>
        </w:rPr>
        <w:t>и</w:t>
      </w:r>
      <w:r>
        <w:rPr>
          <w:w w:val="105"/>
          <w:sz w:val="24"/>
          <w:szCs w:val="24"/>
        </w:rPr>
        <w:t xml:space="preserve"> </w:t>
      </w:r>
      <w:r w:rsidR="007D6D69">
        <w:rPr>
          <w:w w:val="105"/>
          <w:sz w:val="24"/>
          <w:szCs w:val="24"/>
        </w:rPr>
        <w:t>(или</w:t>
      </w:r>
      <w:r w:rsidR="007D6D69" w:rsidRPr="007D6D69">
        <w:rPr>
          <w:w w:val="105"/>
          <w:sz w:val="24"/>
          <w:szCs w:val="24"/>
        </w:rPr>
        <w:t xml:space="preserve">) </w:t>
      </w:r>
      <w:r w:rsidRPr="007D6D69">
        <w:rPr>
          <w:w w:val="105"/>
          <w:sz w:val="24"/>
          <w:szCs w:val="24"/>
        </w:rPr>
        <w:t xml:space="preserve">справки </w:t>
      </w:r>
      <w:r w:rsidR="007D6D69" w:rsidRPr="007D6D69">
        <w:rPr>
          <w:w w:val="105"/>
          <w:sz w:val="24"/>
          <w:szCs w:val="24"/>
        </w:rPr>
        <w:t>организации</w:t>
      </w:r>
      <w:r w:rsidRPr="007D6D69">
        <w:rPr>
          <w:w w:val="105"/>
          <w:sz w:val="24"/>
          <w:szCs w:val="24"/>
        </w:rPr>
        <w:t>, где ранее обучался.</w:t>
      </w:r>
      <w:proofErr w:type="gramEnd"/>
    </w:p>
    <w:p w:rsidR="00751AE8" w:rsidRDefault="00751AE8" w:rsidP="00A67025">
      <w:pPr>
        <w:pStyle w:val="a5"/>
        <w:numPr>
          <w:ilvl w:val="0"/>
          <w:numId w:val="1"/>
        </w:numPr>
        <w:tabs>
          <w:tab w:val="left" w:pos="426"/>
        </w:tabs>
        <w:spacing w:before="12" w:line="256" w:lineRule="auto"/>
        <w:ind w:left="567" w:right="-21" w:hanging="567"/>
        <w:jc w:val="both"/>
        <w:rPr>
          <w:w w:val="105"/>
          <w:sz w:val="24"/>
          <w:szCs w:val="24"/>
        </w:rPr>
      </w:pPr>
      <w:r w:rsidRPr="00D81747">
        <w:rPr>
          <w:w w:val="105"/>
          <w:sz w:val="24"/>
          <w:szCs w:val="24"/>
        </w:rPr>
        <w:t xml:space="preserve">Прием в </w:t>
      </w:r>
      <w:r w:rsidR="007E00BC" w:rsidRPr="00D81747">
        <w:rPr>
          <w:w w:val="105"/>
          <w:sz w:val="24"/>
          <w:szCs w:val="24"/>
        </w:rPr>
        <w:t>ДЮСШ</w:t>
      </w:r>
      <w:r w:rsidRPr="00D81747">
        <w:rPr>
          <w:w w:val="105"/>
          <w:sz w:val="24"/>
          <w:szCs w:val="24"/>
        </w:rPr>
        <w:t xml:space="preserve"> </w:t>
      </w:r>
      <w:r w:rsidR="00D77674" w:rsidRPr="00D81747">
        <w:rPr>
          <w:w w:val="105"/>
          <w:sz w:val="24"/>
          <w:szCs w:val="24"/>
        </w:rPr>
        <w:t xml:space="preserve">осуществляется </w:t>
      </w:r>
      <w:r w:rsidRPr="00D81747">
        <w:rPr>
          <w:w w:val="105"/>
          <w:sz w:val="24"/>
          <w:szCs w:val="24"/>
        </w:rPr>
        <w:t xml:space="preserve">по письменному заявлению </w:t>
      </w:r>
      <w:r w:rsidR="00D77674">
        <w:rPr>
          <w:w w:val="105"/>
          <w:sz w:val="24"/>
          <w:szCs w:val="24"/>
        </w:rPr>
        <w:t xml:space="preserve">поступающих, </w:t>
      </w:r>
      <w:r w:rsidR="00E8138B">
        <w:rPr>
          <w:w w:val="105"/>
          <w:sz w:val="24"/>
          <w:szCs w:val="24"/>
        </w:rPr>
        <w:t xml:space="preserve">достигших 14-летнего возраста </w:t>
      </w:r>
      <w:r w:rsidR="0075341D">
        <w:rPr>
          <w:w w:val="105"/>
          <w:sz w:val="24"/>
          <w:szCs w:val="24"/>
        </w:rPr>
        <w:t xml:space="preserve">или </w:t>
      </w:r>
      <w:r w:rsidR="009A18D1">
        <w:rPr>
          <w:w w:val="105"/>
          <w:sz w:val="24"/>
          <w:szCs w:val="24"/>
        </w:rPr>
        <w:t xml:space="preserve">законных </w:t>
      </w:r>
      <w:r w:rsidR="009A18D1" w:rsidRPr="0075341D">
        <w:rPr>
          <w:w w:val="105"/>
          <w:sz w:val="24"/>
          <w:szCs w:val="24"/>
        </w:rPr>
        <w:t>представителей</w:t>
      </w:r>
      <w:r w:rsidRPr="0075341D">
        <w:rPr>
          <w:w w:val="105"/>
          <w:sz w:val="24"/>
          <w:szCs w:val="24"/>
        </w:rPr>
        <w:t>.</w:t>
      </w:r>
    </w:p>
    <w:p w:rsidR="00D366CA" w:rsidRPr="00D81747" w:rsidRDefault="00D366CA" w:rsidP="00E84D9F">
      <w:pPr>
        <w:pStyle w:val="a5"/>
        <w:tabs>
          <w:tab w:val="left" w:pos="426"/>
        </w:tabs>
        <w:spacing w:before="12" w:line="256" w:lineRule="auto"/>
        <w:ind w:left="567" w:right="-21" w:firstLine="333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Заявления о приёме могут пода</w:t>
      </w:r>
      <w:r w:rsidR="00D77674">
        <w:rPr>
          <w:w w:val="105"/>
          <w:sz w:val="24"/>
          <w:szCs w:val="24"/>
        </w:rPr>
        <w:t>ваться</w:t>
      </w:r>
      <w:r>
        <w:rPr>
          <w:w w:val="105"/>
          <w:sz w:val="24"/>
          <w:szCs w:val="24"/>
        </w:rPr>
        <w:t xml:space="preserve"> одновременно в несколько </w:t>
      </w:r>
      <w:r w:rsidR="00D77674">
        <w:rPr>
          <w:w w:val="105"/>
          <w:sz w:val="24"/>
          <w:szCs w:val="24"/>
        </w:rPr>
        <w:t xml:space="preserve">физкультурно-спортивных </w:t>
      </w:r>
      <w:r>
        <w:rPr>
          <w:w w:val="105"/>
          <w:sz w:val="24"/>
          <w:szCs w:val="24"/>
        </w:rPr>
        <w:t xml:space="preserve">организаций. </w:t>
      </w:r>
    </w:p>
    <w:p w:rsidR="00751AE8" w:rsidRPr="00380116" w:rsidRDefault="00751AE8" w:rsidP="00E84D9F">
      <w:pPr>
        <w:pStyle w:val="a5"/>
        <w:tabs>
          <w:tab w:val="left" w:pos="426"/>
        </w:tabs>
        <w:spacing w:before="12" w:line="256" w:lineRule="auto"/>
        <w:ind w:left="567" w:right="-21" w:firstLine="284"/>
        <w:rPr>
          <w:b/>
          <w:w w:val="105"/>
          <w:sz w:val="24"/>
          <w:szCs w:val="24"/>
        </w:rPr>
      </w:pPr>
      <w:r w:rsidRPr="00380116">
        <w:rPr>
          <w:b/>
          <w:w w:val="105"/>
          <w:sz w:val="24"/>
          <w:szCs w:val="24"/>
        </w:rPr>
        <w:t xml:space="preserve">В заявлении о приеме в </w:t>
      </w:r>
      <w:r w:rsidR="007E00BC" w:rsidRPr="00380116">
        <w:rPr>
          <w:b/>
          <w:w w:val="105"/>
          <w:sz w:val="24"/>
          <w:szCs w:val="24"/>
        </w:rPr>
        <w:t>ДЮСШ</w:t>
      </w:r>
      <w:r w:rsidR="0021293E" w:rsidRPr="00380116">
        <w:rPr>
          <w:b/>
          <w:w w:val="105"/>
          <w:sz w:val="24"/>
          <w:szCs w:val="24"/>
        </w:rPr>
        <w:t xml:space="preserve"> </w:t>
      </w:r>
      <w:r w:rsidRPr="00380116">
        <w:rPr>
          <w:b/>
          <w:w w:val="105"/>
          <w:sz w:val="24"/>
          <w:szCs w:val="24"/>
        </w:rPr>
        <w:t>указываются следующие сведения:</w:t>
      </w:r>
    </w:p>
    <w:p w:rsidR="00D77674" w:rsidRPr="00380116" w:rsidRDefault="00D77674" w:rsidP="00A67025">
      <w:pPr>
        <w:pStyle w:val="a5"/>
        <w:numPr>
          <w:ilvl w:val="0"/>
          <w:numId w:val="3"/>
        </w:numPr>
        <w:tabs>
          <w:tab w:val="left" w:pos="426"/>
        </w:tabs>
        <w:spacing w:before="12" w:line="256" w:lineRule="auto"/>
        <w:ind w:right="-21"/>
        <w:jc w:val="both"/>
        <w:rPr>
          <w:w w:val="105"/>
          <w:sz w:val="24"/>
          <w:szCs w:val="24"/>
        </w:rPr>
      </w:pPr>
      <w:r w:rsidRPr="00380116">
        <w:rPr>
          <w:w w:val="105"/>
          <w:sz w:val="24"/>
          <w:szCs w:val="24"/>
        </w:rPr>
        <w:t xml:space="preserve">наименование </w:t>
      </w:r>
      <w:proofErr w:type="spellStart"/>
      <w:r>
        <w:rPr>
          <w:w w:val="105"/>
          <w:sz w:val="24"/>
          <w:szCs w:val="24"/>
        </w:rPr>
        <w:t>предпрофессиональной</w:t>
      </w:r>
      <w:proofErr w:type="spellEnd"/>
      <w:r w:rsidRPr="00380116">
        <w:rPr>
          <w:w w:val="105"/>
          <w:sz w:val="24"/>
          <w:szCs w:val="24"/>
        </w:rPr>
        <w:t xml:space="preserve"> программы</w:t>
      </w:r>
      <w:r w:rsidR="0075341D">
        <w:rPr>
          <w:w w:val="105"/>
          <w:sz w:val="24"/>
          <w:szCs w:val="24"/>
        </w:rPr>
        <w:t>, на которую планируется поступление</w:t>
      </w:r>
      <w:r w:rsidRPr="00380116">
        <w:rPr>
          <w:w w:val="105"/>
          <w:sz w:val="24"/>
          <w:szCs w:val="24"/>
        </w:rPr>
        <w:t>;</w:t>
      </w:r>
    </w:p>
    <w:p w:rsidR="00751AE8" w:rsidRPr="00380116" w:rsidRDefault="00751AE8" w:rsidP="00A67025">
      <w:pPr>
        <w:pStyle w:val="a5"/>
        <w:numPr>
          <w:ilvl w:val="0"/>
          <w:numId w:val="3"/>
        </w:numPr>
        <w:tabs>
          <w:tab w:val="left" w:pos="426"/>
        </w:tabs>
        <w:spacing w:before="12" w:line="256" w:lineRule="auto"/>
        <w:ind w:right="-21"/>
        <w:jc w:val="both"/>
        <w:rPr>
          <w:w w:val="105"/>
          <w:sz w:val="24"/>
          <w:szCs w:val="24"/>
        </w:rPr>
      </w:pPr>
      <w:r w:rsidRPr="00380116">
        <w:rPr>
          <w:w w:val="105"/>
          <w:sz w:val="24"/>
          <w:szCs w:val="24"/>
        </w:rPr>
        <w:t xml:space="preserve">фамилия, имя, отчество (при наличии) </w:t>
      </w:r>
      <w:proofErr w:type="gramStart"/>
      <w:r w:rsidRPr="00380116">
        <w:rPr>
          <w:w w:val="105"/>
          <w:sz w:val="24"/>
          <w:szCs w:val="24"/>
        </w:rPr>
        <w:t>поступающего</w:t>
      </w:r>
      <w:proofErr w:type="gramEnd"/>
      <w:r w:rsidRPr="00380116">
        <w:rPr>
          <w:w w:val="105"/>
          <w:sz w:val="24"/>
          <w:szCs w:val="24"/>
        </w:rPr>
        <w:t>;</w:t>
      </w:r>
    </w:p>
    <w:p w:rsidR="00751AE8" w:rsidRPr="00380116" w:rsidRDefault="00751AE8" w:rsidP="00A67025">
      <w:pPr>
        <w:pStyle w:val="a5"/>
        <w:numPr>
          <w:ilvl w:val="0"/>
          <w:numId w:val="3"/>
        </w:numPr>
        <w:tabs>
          <w:tab w:val="left" w:pos="426"/>
        </w:tabs>
        <w:spacing w:before="12" w:line="256" w:lineRule="auto"/>
        <w:ind w:right="-21"/>
        <w:jc w:val="both"/>
        <w:rPr>
          <w:w w:val="105"/>
          <w:sz w:val="24"/>
          <w:szCs w:val="24"/>
        </w:rPr>
      </w:pPr>
      <w:r w:rsidRPr="00380116">
        <w:rPr>
          <w:w w:val="105"/>
          <w:sz w:val="24"/>
          <w:szCs w:val="24"/>
        </w:rPr>
        <w:t>дата рождения поступающего;</w:t>
      </w:r>
    </w:p>
    <w:p w:rsidR="00751AE8" w:rsidRPr="00380116" w:rsidRDefault="00751AE8" w:rsidP="00A67025">
      <w:pPr>
        <w:pStyle w:val="a5"/>
        <w:numPr>
          <w:ilvl w:val="0"/>
          <w:numId w:val="3"/>
        </w:numPr>
        <w:tabs>
          <w:tab w:val="left" w:pos="426"/>
        </w:tabs>
        <w:spacing w:before="12" w:line="256" w:lineRule="auto"/>
        <w:ind w:right="-21"/>
        <w:jc w:val="both"/>
        <w:rPr>
          <w:w w:val="105"/>
          <w:sz w:val="24"/>
          <w:szCs w:val="24"/>
        </w:rPr>
      </w:pPr>
      <w:r w:rsidRPr="00380116">
        <w:rPr>
          <w:w w:val="105"/>
          <w:sz w:val="24"/>
          <w:szCs w:val="24"/>
        </w:rPr>
        <w:t>фамилия,</w:t>
      </w:r>
      <w:r w:rsidR="0021293E" w:rsidRPr="00380116">
        <w:rPr>
          <w:w w:val="105"/>
          <w:sz w:val="24"/>
          <w:szCs w:val="24"/>
        </w:rPr>
        <w:t xml:space="preserve"> </w:t>
      </w:r>
      <w:r w:rsidRPr="00380116">
        <w:rPr>
          <w:w w:val="105"/>
          <w:sz w:val="24"/>
          <w:szCs w:val="24"/>
        </w:rPr>
        <w:t>имя,</w:t>
      </w:r>
      <w:r w:rsidR="0021293E" w:rsidRPr="00380116">
        <w:rPr>
          <w:w w:val="105"/>
          <w:sz w:val="24"/>
          <w:szCs w:val="24"/>
        </w:rPr>
        <w:t xml:space="preserve"> </w:t>
      </w:r>
      <w:r w:rsidRPr="00380116">
        <w:rPr>
          <w:w w:val="105"/>
          <w:sz w:val="24"/>
          <w:szCs w:val="24"/>
        </w:rPr>
        <w:t>отчество</w:t>
      </w:r>
      <w:r w:rsidR="0021293E" w:rsidRPr="00380116">
        <w:rPr>
          <w:w w:val="105"/>
          <w:sz w:val="24"/>
          <w:szCs w:val="24"/>
        </w:rPr>
        <w:t xml:space="preserve"> </w:t>
      </w:r>
      <w:r w:rsidRPr="00380116">
        <w:rPr>
          <w:w w:val="105"/>
          <w:sz w:val="24"/>
          <w:szCs w:val="24"/>
        </w:rPr>
        <w:t>(при</w:t>
      </w:r>
      <w:r w:rsidR="0021293E" w:rsidRPr="00380116">
        <w:rPr>
          <w:w w:val="105"/>
          <w:sz w:val="24"/>
          <w:szCs w:val="24"/>
        </w:rPr>
        <w:t xml:space="preserve"> </w:t>
      </w:r>
      <w:r w:rsidRPr="00380116">
        <w:rPr>
          <w:w w:val="105"/>
          <w:sz w:val="24"/>
          <w:szCs w:val="24"/>
        </w:rPr>
        <w:t>наличии)</w:t>
      </w:r>
      <w:r w:rsidR="0021293E" w:rsidRPr="00380116">
        <w:rPr>
          <w:w w:val="105"/>
          <w:sz w:val="24"/>
          <w:szCs w:val="24"/>
        </w:rPr>
        <w:t xml:space="preserve"> </w:t>
      </w:r>
      <w:r w:rsidRPr="00380116">
        <w:rPr>
          <w:w w:val="105"/>
          <w:sz w:val="24"/>
          <w:szCs w:val="24"/>
        </w:rPr>
        <w:t xml:space="preserve">законных представителей </w:t>
      </w:r>
      <w:r w:rsidR="00D77674">
        <w:rPr>
          <w:w w:val="105"/>
          <w:sz w:val="24"/>
          <w:szCs w:val="24"/>
        </w:rPr>
        <w:t xml:space="preserve">несовершеннолетнего </w:t>
      </w:r>
      <w:r w:rsidRPr="00380116">
        <w:rPr>
          <w:w w:val="105"/>
          <w:sz w:val="24"/>
          <w:szCs w:val="24"/>
        </w:rPr>
        <w:t>поступающего;</w:t>
      </w:r>
    </w:p>
    <w:p w:rsidR="00D366CA" w:rsidRPr="00380116" w:rsidRDefault="00D366CA" w:rsidP="00A67025">
      <w:pPr>
        <w:pStyle w:val="a5"/>
        <w:numPr>
          <w:ilvl w:val="0"/>
          <w:numId w:val="3"/>
        </w:numPr>
        <w:tabs>
          <w:tab w:val="left" w:pos="426"/>
        </w:tabs>
        <w:spacing w:before="12" w:line="256" w:lineRule="auto"/>
        <w:ind w:right="-21"/>
        <w:jc w:val="both"/>
        <w:rPr>
          <w:w w:val="105"/>
          <w:sz w:val="24"/>
          <w:szCs w:val="24"/>
        </w:rPr>
      </w:pPr>
      <w:r w:rsidRPr="00380116">
        <w:rPr>
          <w:w w:val="105"/>
          <w:sz w:val="24"/>
          <w:szCs w:val="24"/>
        </w:rPr>
        <w:t>номер</w:t>
      </w:r>
      <w:r w:rsidR="00D77674">
        <w:rPr>
          <w:w w:val="105"/>
          <w:sz w:val="24"/>
          <w:szCs w:val="24"/>
        </w:rPr>
        <w:t>а</w:t>
      </w:r>
      <w:r w:rsidRPr="00380116">
        <w:rPr>
          <w:w w:val="105"/>
          <w:sz w:val="24"/>
          <w:szCs w:val="24"/>
        </w:rPr>
        <w:t xml:space="preserve"> телефон</w:t>
      </w:r>
      <w:r w:rsidR="00D77674">
        <w:rPr>
          <w:w w:val="105"/>
          <w:sz w:val="24"/>
          <w:szCs w:val="24"/>
        </w:rPr>
        <w:t>ов</w:t>
      </w:r>
      <w:r w:rsidR="00380116" w:rsidRPr="00380116">
        <w:rPr>
          <w:w w:val="105"/>
          <w:sz w:val="24"/>
          <w:szCs w:val="24"/>
        </w:rPr>
        <w:t xml:space="preserve"> </w:t>
      </w:r>
      <w:r w:rsidR="0075341D">
        <w:rPr>
          <w:w w:val="105"/>
          <w:sz w:val="24"/>
          <w:szCs w:val="24"/>
        </w:rPr>
        <w:t xml:space="preserve">совершеннолетнего поступающего или </w:t>
      </w:r>
      <w:r w:rsidRPr="00380116">
        <w:rPr>
          <w:w w:val="105"/>
          <w:sz w:val="24"/>
          <w:szCs w:val="24"/>
        </w:rPr>
        <w:t>законных представител</w:t>
      </w:r>
      <w:r w:rsidR="00D77674">
        <w:rPr>
          <w:w w:val="105"/>
          <w:sz w:val="24"/>
          <w:szCs w:val="24"/>
        </w:rPr>
        <w:t xml:space="preserve">ей </w:t>
      </w:r>
      <w:r w:rsidR="0075341D">
        <w:rPr>
          <w:w w:val="105"/>
          <w:sz w:val="24"/>
          <w:szCs w:val="24"/>
        </w:rPr>
        <w:t>несовершеннолетних поступающих (при наличии)</w:t>
      </w:r>
      <w:r w:rsidRPr="00380116">
        <w:rPr>
          <w:w w:val="105"/>
          <w:sz w:val="24"/>
          <w:szCs w:val="24"/>
        </w:rPr>
        <w:t>;</w:t>
      </w:r>
    </w:p>
    <w:p w:rsidR="00D77674" w:rsidRDefault="0021293E" w:rsidP="00A67025">
      <w:pPr>
        <w:pStyle w:val="a5"/>
        <w:numPr>
          <w:ilvl w:val="0"/>
          <w:numId w:val="3"/>
        </w:numPr>
        <w:tabs>
          <w:tab w:val="left" w:pos="426"/>
        </w:tabs>
        <w:spacing w:before="12" w:line="256" w:lineRule="auto"/>
        <w:ind w:right="-21"/>
        <w:jc w:val="both"/>
        <w:rPr>
          <w:w w:val="105"/>
          <w:sz w:val="24"/>
          <w:szCs w:val="24"/>
        </w:rPr>
      </w:pPr>
      <w:r w:rsidRPr="00380116">
        <w:rPr>
          <w:w w:val="105"/>
          <w:sz w:val="24"/>
          <w:szCs w:val="24"/>
        </w:rPr>
        <w:t xml:space="preserve">адрес места </w:t>
      </w:r>
      <w:r w:rsidR="0075341D">
        <w:rPr>
          <w:w w:val="105"/>
          <w:sz w:val="24"/>
          <w:szCs w:val="24"/>
        </w:rPr>
        <w:t xml:space="preserve">регистрации и (или) фактического места </w:t>
      </w:r>
      <w:r w:rsidRPr="00380116">
        <w:rPr>
          <w:w w:val="105"/>
          <w:sz w:val="24"/>
          <w:szCs w:val="24"/>
        </w:rPr>
        <w:t>жительства поступающего</w:t>
      </w:r>
      <w:r w:rsidR="00D77674">
        <w:rPr>
          <w:w w:val="105"/>
          <w:sz w:val="24"/>
          <w:szCs w:val="24"/>
        </w:rPr>
        <w:t>;</w:t>
      </w:r>
    </w:p>
    <w:p w:rsidR="00380116" w:rsidRPr="00380116" w:rsidRDefault="00D77674" w:rsidP="00A67025">
      <w:pPr>
        <w:pStyle w:val="a5"/>
        <w:numPr>
          <w:ilvl w:val="0"/>
          <w:numId w:val="3"/>
        </w:numPr>
        <w:tabs>
          <w:tab w:val="left" w:pos="426"/>
        </w:tabs>
        <w:spacing w:before="12" w:line="256" w:lineRule="auto"/>
        <w:ind w:right="-21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lastRenderedPageBreak/>
        <w:t>согласие на обработку персональных данных</w:t>
      </w:r>
      <w:r w:rsidR="00D366CA" w:rsidRPr="00380116">
        <w:rPr>
          <w:w w:val="105"/>
          <w:sz w:val="24"/>
          <w:szCs w:val="24"/>
        </w:rPr>
        <w:t>.</w:t>
      </w:r>
      <w:r w:rsidR="00380116" w:rsidRPr="00380116">
        <w:rPr>
          <w:w w:val="105"/>
          <w:sz w:val="24"/>
          <w:szCs w:val="24"/>
        </w:rPr>
        <w:t xml:space="preserve"> </w:t>
      </w:r>
    </w:p>
    <w:p w:rsidR="00751AE8" w:rsidRDefault="00751AE8" w:rsidP="00E84D9F">
      <w:pPr>
        <w:pStyle w:val="a5"/>
        <w:tabs>
          <w:tab w:val="left" w:pos="426"/>
        </w:tabs>
        <w:spacing w:before="12" w:line="256" w:lineRule="auto"/>
        <w:ind w:left="567" w:right="-21" w:firstLine="284"/>
        <w:rPr>
          <w:w w:val="105"/>
          <w:sz w:val="24"/>
          <w:szCs w:val="24"/>
        </w:rPr>
      </w:pPr>
      <w:r w:rsidRPr="00C337DD">
        <w:rPr>
          <w:w w:val="105"/>
          <w:sz w:val="24"/>
          <w:szCs w:val="24"/>
        </w:rPr>
        <w:t xml:space="preserve">В заявлении фиксируется факт ознакомления </w:t>
      </w:r>
      <w:r w:rsidR="0075341D">
        <w:rPr>
          <w:w w:val="105"/>
          <w:sz w:val="24"/>
          <w:szCs w:val="24"/>
        </w:rPr>
        <w:t xml:space="preserve">совершеннолетнего </w:t>
      </w:r>
      <w:r w:rsidR="00BC720D">
        <w:rPr>
          <w:w w:val="105"/>
          <w:sz w:val="24"/>
          <w:szCs w:val="24"/>
        </w:rPr>
        <w:t xml:space="preserve">поступающего </w:t>
      </w:r>
      <w:r w:rsidR="00D77674">
        <w:rPr>
          <w:w w:val="105"/>
          <w:sz w:val="24"/>
          <w:szCs w:val="24"/>
        </w:rPr>
        <w:t xml:space="preserve">или </w:t>
      </w:r>
      <w:r w:rsidRPr="00C337DD">
        <w:rPr>
          <w:w w:val="105"/>
          <w:sz w:val="24"/>
          <w:szCs w:val="24"/>
        </w:rPr>
        <w:t>законн</w:t>
      </w:r>
      <w:r w:rsidR="00D77674">
        <w:rPr>
          <w:w w:val="105"/>
          <w:sz w:val="24"/>
          <w:szCs w:val="24"/>
        </w:rPr>
        <w:t>ых</w:t>
      </w:r>
      <w:r w:rsidRPr="00C337DD">
        <w:rPr>
          <w:w w:val="105"/>
          <w:sz w:val="24"/>
          <w:szCs w:val="24"/>
        </w:rPr>
        <w:t xml:space="preserve"> представител</w:t>
      </w:r>
      <w:r w:rsidR="00D77674">
        <w:rPr>
          <w:w w:val="105"/>
          <w:sz w:val="24"/>
          <w:szCs w:val="24"/>
        </w:rPr>
        <w:t>ей</w:t>
      </w:r>
      <w:r w:rsidRPr="00C337DD">
        <w:rPr>
          <w:w w:val="105"/>
          <w:sz w:val="24"/>
          <w:szCs w:val="24"/>
        </w:rPr>
        <w:t xml:space="preserve"> с </w:t>
      </w:r>
      <w:r w:rsidR="0075341D">
        <w:rPr>
          <w:w w:val="105"/>
          <w:sz w:val="24"/>
          <w:szCs w:val="24"/>
        </w:rPr>
        <w:t>у</w:t>
      </w:r>
      <w:r w:rsidRPr="00C337DD">
        <w:rPr>
          <w:w w:val="105"/>
          <w:sz w:val="24"/>
          <w:szCs w:val="24"/>
        </w:rPr>
        <w:t xml:space="preserve">ставом </w:t>
      </w:r>
      <w:r w:rsidR="007E00BC" w:rsidRPr="00C337DD">
        <w:rPr>
          <w:w w:val="105"/>
          <w:sz w:val="24"/>
          <w:szCs w:val="24"/>
        </w:rPr>
        <w:t>ДЮСШ</w:t>
      </w:r>
      <w:r w:rsidR="00D77674">
        <w:rPr>
          <w:w w:val="105"/>
          <w:sz w:val="24"/>
          <w:szCs w:val="24"/>
        </w:rPr>
        <w:t xml:space="preserve"> и</w:t>
      </w:r>
      <w:r w:rsidR="00BC720D">
        <w:rPr>
          <w:w w:val="105"/>
          <w:sz w:val="24"/>
          <w:szCs w:val="24"/>
        </w:rPr>
        <w:t xml:space="preserve"> её</w:t>
      </w:r>
      <w:r w:rsidRPr="00C337DD">
        <w:rPr>
          <w:w w:val="105"/>
          <w:sz w:val="24"/>
          <w:szCs w:val="24"/>
        </w:rPr>
        <w:t xml:space="preserve"> локальными  нормативными  актами, а также согласие на </w:t>
      </w:r>
      <w:r w:rsidR="00D77674">
        <w:rPr>
          <w:w w:val="105"/>
          <w:sz w:val="24"/>
          <w:szCs w:val="24"/>
        </w:rPr>
        <w:t>участие в</w:t>
      </w:r>
      <w:r w:rsidRPr="00C337DD">
        <w:rPr>
          <w:w w:val="105"/>
          <w:sz w:val="24"/>
          <w:szCs w:val="24"/>
        </w:rPr>
        <w:t xml:space="preserve"> процедур</w:t>
      </w:r>
      <w:r w:rsidR="00D77674">
        <w:rPr>
          <w:w w:val="105"/>
          <w:sz w:val="24"/>
          <w:szCs w:val="24"/>
        </w:rPr>
        <w:t>е</w:t>
      </w:r>
      <w:r w:rsidRPr="00C337DD">
        <w:rPr>
          <w:w w:val="105"/>
          <w:sz w:val="24"/>
          <w:szCs w:val="24"/>
        </w:rPr>
        <w:t xml:space="preserve"> индивидуального отбора</w:t>
      </w:r>
      <w:r w:rsidR="00692896">
        <w:rPr>
          <w:w w:val="105"/>
          <w:sz w:val="24"/>
          <w:szCs w:val="24"/>
        </w:rPr>
        <w:t xml:space="preserve"> </w:t>
      </w:r>
      <w:r w:rsidRPr="00C337DD">
        <w:rPr>
          <w:w w:val="105"/>
          <w:sz w:val="24"/>
          <w:szCs w:val="24"/>
        </w:rPr>
        <w:t>поступающего.</w:t>
      </w:r>
    </w:p>
    <w:p w:rsidR="00F429CB" w:rsidRDefault="00F429CB" w:rsidP="00E84D9F">
      <w:pPr>
        <w:pStyle w:val="a5"/>
        <w:tabs>
          <w:tab w:val="left" w:pos="426"/>
        </w:tabs>
        <w:spacing w:before="12" w:line="256" w:lineRule="auto"/>
        <w:ind w:left="567" w:right="-21" w:firstLine="284"/>
        <w:rPr>
          <w:w w:val="105"/>
          <w:sz w:val="24"/>
          <w:szCs w:val="24"/>
        </w:rPr>
      </w:pPr>
    </w:p>
    <w:p w:rsidR="00751AE8" w:rsidRPr="007D6DA8" w:rsidRDefault="00751AE8" w:rsidP="00A67025">
      <w:pPr>
        <w:pStyle w:val="a5"/>
        <w:numPr>
          <w:ilvl w:val="0"/>
          <w:numId w:val="1"/>
        </w:numPr>
        <w:tabs>
          <w:tab w:val="left" w:pos="426"/>
        </w:tabs>
        <w:spacing w:before="12" w:line="256" w:lineRule="auto"/>
        <w:ind w:left="567" w:right="-21" w:hanging="567"/>
        <w:jc w:val="both"/>
        <w:rPr>
          <w:b/>
          <w:w w:val="105"/>
          <w:sz w:val="24"/>
          <w:szCs w:val="24"/>
        </w:rPr>
      </w:pPr>
      <w:r w:rsidRPr="007D6DA8">
        <w:rPr>
          <w:b/>
          <w:w w:val="105"/>
          <w:sz w:val="24"/>
          <w:szCs w:val="24"/>
        </w:rPr>
        <w:t>При подаче заявления представляются следующие документы:</w:t>
      </w:r>
    </w:p>
    <w:p w:rsidR="00751AE8" w:rsidRPr="00291301" w:rsidRDefault="00751AE8" w:rsidP="00A67025">
      <w:pPr>
        <w:pStyle w:val="a5"/>
        <w:numPr>
          <w:ilvl w:val="0"/>
          <w:numId w:val="4"/>
        </w:numPr>
        <w:tabs>
          <w:tab w:val="left" w:pos="426"/>
        </w:tabs>
        <w:spacing w:before="12" w:line="256" w:lineRule="auto"/>
        <w:ind w:right="-21"/>
        <w:jc w:val="both"/>
        <w:rPr>
          <w:w w:val="105"/>
          <w:sz w:val="24"/>
          <w:szCs w:val="24"/>
        </w:rPr>
      </w:pPr>
      <w:r w:rsidRPr="00291301">
        <w:rPr>
          <w:w w:val="105"/>
          <w:sz w:val="24"/>
          <w:szCs w:val="24"/>
        </w:rPr>
        <w:t xml:space="preserve">копия </w:t>
      </w:r>
      <w:r w:rsidR="00C81F1F" w:rsidRPr="00291301">
        <w:rPr>
          <w:w w:val="105"/>
          <w:sz w:val="24"/>
          <w:szCs w:val="24"/>
        </w:rPr>
        <w:t xml:space="preserve">свидетельства о рождении </w:t>
      </w:r>
      <w:r w:rsidR="00C81F1F">
        <w:rPr>
          <w:w w:val="105"/>
          <w:sz w:val="24"/>
          <w:szCs w:val="24"/>
        </w:rPr>
        <w:t xml:space="preserve">или </w:t>
      </w:r>
      <w:r w:rsidR="00D77674">
        <w:rPr>
          <w:w w:val="105"/>
          <w:sz w:val="24"/>
          <w:szCs w:val="24"/>
        </w:rPr>
        <w:t>паспорта</w:t>
      </w:r>
      <w:r w:rsidR="00C81F1F" w:rsidRPr="00C81F1F">
        <w:rPr>
          <w:w w:val="105"/>
          <w:sz w:val="24"/>
          <w:szCs w:val="24"/>
        </w:rPr>
        <w:t xml:space="preserve"> </w:t>
      </w:r>
      <w:r w:rsidR="00C81F1F" w:rsidRPr="00291301">
        <w:rPr>
          <w:w w:val="105"/>
          <w:sz w:val="24"/>
          <w:szCs w:val="24"/>
        </w:rPr>
        <w:t>поступающего</w:t>
      </w:r>
      <w:r w:rsidRPr="00291301">
        <w:rPr>
          <w:w w:val="105"/>
          <w:sz w:val="24"/>
          <w:szCs w:val="24"/>
        </w:rPr>
        <w:t>;</w:t>
      </w:r>
    </w:p>
    <w:p w:rsidR="00751AE8" w:rsidRPr="00291301" w:rsidRDefault="00C81F1F" w:rsidP="00A67025">
      <w:pPr>
        <w:pStyle w:val="a5"/>
        <w:numPr>
          <w:ilvl w:val="0"/>
          <w:numId w:val="4"/>
        </w:numPr>
        <w:tabs>
          <w:tab w:val="left" w:pos="426"/>
        </w:tabs>
        <w:spacing w:before="12" w:line="256" w:lineRule="auto"/>
        <w:ind w:right="-21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справка об отсутствии у </w:t>
      </w:r>
      <w:r w:rsidRPr="00291301">
        <w:rPr>
          <w:w w:val="105"/>
          <w:sz w:val="24"/>
          <w:szCs w:val="24"/>
        </w:rPr>
        <w:t xml:space="preserve">поступающего </w:t>
      </w:r>
      <w:r>
        <w:rPr>
          <w:w w:val="105"/>
          <w:sz w:val="24"/>
          <w:szCs w:val="24"/>
        </w:rPr>
        <w:t xml:space="preserve">медицинских </w:t>
      </w:r>
      <w:r w:rsidRPr="00291301">
        <w:rPr>
          <w:w w:val="105"/>
          <w:sz w:val="24"/>
          <w:szCs w:val="24"/>
        </w:rPr>
        <w:t xml:space="preserve">противопоказаний для освоения </w:t>
      </w:r>
      <w:proofErr w:type="spellStart"/>
      <w:r w:rsidRPr="00291301">
        <w:rPr>
          <w:w w:val="105"/>
          <w:sz w:val="24"/>
          <w:szCs w:val="24"/>
        </w:rPr>
        <w:t>предпрофессиональной</w:t>
      </w:r>
      <w:proofErr w:type="spellEnd"/>
      <w:r w:rsidRPr="00291301">
        <w:rPr>
          <w:w w:val="105"/>
          <w:sz w:val="24"/>
          <w:szCs w:val="24"/>
        </w:rPr>
        <w:t xml:space="preserve"> программы по избранному виду спорта</w:t>
      </w:r>
      <w:r>
        <w:rPr>
          <w:w w:val="105"/>
          <w:sz w:val="24"/>
          <w:szCs w:val="24"/>
        </w:rPr>
        <w:t xml:space="preserve"> или медицинское заключение о принадлежности несовершеннолетнего к медицинской группе занятий физической культурой</w:t>
      </w:r>
      <w:r w:rsidR="00751AE8" w:rsidRPr="00291301">
        <w:rPr>
          <w:w w:val="105"/>
          <w:sz w:val="24"/>
          <w:szCs w:val="24"/>
        </w:rPr>
        <w:t>;</w:t>
      </w:r>
    </w:p>
    <w:p w:rsidR="00692896" w:rsidRPr="00291301" w:rsidRDefault="00751AE8" w:rsidP="00A67025">
      <w:pPr>
        <w:pStyle w:val="a5"/>
        <w:numPr>
          <w:ilvl w:val="0"/>
          <w:numId w:val="4"/>
        </w:numPr>
        <w:tabs>
          <w:tab w:val="left" w:pos="426"/>
        </w:tabs>
        <w:spacing w:before="12" w:line="256" w:lineRule="auto"/>
        <w:ind w:right="-21"/>
        <w:jc w:val="both"/>
        <w:rPr>
          <w:w w:val="105"/>
          <w:sz w:val="24"/>
          <w:szCs w:val="24"/>
        </w:rPr>
      </w:pPr>
      <w:r w:rsidRPr="00291301">
        <w:rPr>
          <w:w w:val="105"/>
          <w:sz w:val="24"/>
          <w:szCs w:val="24"/>
        </w:rPr>
        <w:t>фотографи</w:t>
      </w:r>
      <w:r w:rsidR="00DE74DC" w:rsidRPr="00291301">
        <w:rPr>
          <w:w w:val="105"/>
          <w:sz w:val="24"/>
          <w:szCs w:val="24"/>
        </w:rPr>
        <w:t>ю</w:t>
      </w:r>
      <w:r w:rsidRPr="00291301">
        <w:rPr>
          <w:w w:val="105"/>
          <w:sz w:val="24"/>
          <w:szCs w:val="24"/>
        </w:rPr>
        <w:t xml:space="preserve"> </w:t>
      </w:r>
      <w:proofErr w:type="gramStart"/>
      <w:r w:rsidRPr="00291301">
        <w:rPr>
          <w:w w:val="105"/>
          <w:sz w:val="24"/>
          <w:szCs w:val="24"/>
        </w:rPr>
        <w:t>поступающего</w:t>
      </w:r>
      <w:proofErr w:type="gramEnd"/>
      <w:r w:rsidRPr="00291301">
        <w:rPr>
          <w:w w:val="105"/>
          <w:sz w:val="24"/>
          <w:szCs w:val="24"/>
        </w:rPr>
        <w:t xml:space="preserve"> в количестве 1 шт. в формате 3x4</w:t>
      </w:r>
      <w:r w:rsidR="00692896" w:rsidRPr="00291301">
        <w:rPr>
          <w:w w:val="105"/>
          <w:sz w:val="24"/>
          <w:szCs w:val="24"/>
        </w:rPr>
        <w:t>;</w:t>
      </w:r>
    </w:p>
    <w:p w:rsidR="00751AE8" w:rsidRDefault="00692896" w:rsidP="00A67025">
      <w:pPr>
        <w:pStyle w:val="a5"/>
        <w:numPr>
          <w:ilvl w:val="0"/>
          <w:numId w:val="4"/>
        </w:numPr>
        <w:tabs>
          <w:tab w:val="left" w:pos="426"/>
        </w:tabs>
        <w:spacing w:before="12" w:line="256" w:lineRule="auto"/>
        <w:ind w:right="-21"/>
        <w:jc w:val="both"/>
        <w:rPr>
          <w:w w:val="105"/>
          <w:sz w:val="24"/>
          <w:szCs w:val="24"/>
        </w:rPr>
      </w:pPr>
      <w:r w:rsidRPr="00291301">
        <w:rPr>
          <w:w w:val="105"/>
          <w:sz w:val="24"/>
          <w:szCs w:val="24"/>
        </w:rPr>
        <w:t xml:space="preserve">документ, подтверждающий спортивную квалификацию </w:t>
      </w:r>
      <w:proofErr w:type="gramStart"/>
      <w:r w:rsidRPr="00291301">
        <w:rPr>
          <w:w w:val="105"/>
          <w:sz w:val="24"/>
          <w:szCs w:val="24"/>
        </w:rPr>
        <w:t>поступающего</w:t>
      </w:r>
      <w:proofErr w:type="gramEnd"/>
      <w:r w:rsidRPr="00291301">
        <w:rPr>
          <w:w w:val="105"/>
          <w:sz w:val="24"/>
          <w:szCs w:val="24"/>
        </w:rPr>
        <w:t xml:space="preserve"> (при необходимости)</w:t>
      </w:r>
      <w:r w:rsidR="00751AE8" w:rsidRPr="00291301">
        <w:rPr>
          <w:w w:val="105"/>
          <w:sz w:val="24"/>
          <w:szCs w:val="24"/>
        </w:rPr>
        <w:t>.</w:t>
      </w:r>
    </w:p>
    <w:p w:rsidR="00C81F1F" w:rsidRDefault="00C81F1F" w:rsidP="00E84D9F">
      <w:pPr>
        <w:tabs>
          <w:tab w:val="left" w:pos="426"/>
        </w:tabs>
        <w:spacing w:before="12" w:line="256" w:lineRule="auto"/>
        <w:ind w:left="567" w:right="-21" w:firstLine="284"/>
        <w:jc w:val="both"/>
        <w:rPr>
          <w:w w:val="105"/>
          <w:sz w:val="24"/>
          <w:szCs w:val="24"/>
        </w:rPr>
      </w:pPr>
      <w:r w:rsidRPr="00C81F1F">
        <w:rPr>
          <w:w w:val="105"/>
          <w:sz w:val="24"/>
          <w:szCs w:val="24"/>
        </w:rPr>
        <w:t>Родителям (законным представителям) ребенка, являющегося иностранным</w:t>
      </w:r>
      <w:r>
        <w:rPr>
          <w:w w:val="105"/>
          <w:sz w:val="24"/>
          <w:szCs w:val="24"/>
        </w:rPr>
        <w:t xml:space="preserve"> </w:t>
      </w:r>
      <w:r w:rsidRPr="00C81F1F">
        <w:rPr>
          <w:w w:val="105"/>
          <w:sz w:val="24"/>
          <w:szCs w:val="24"/>
        </w:rPr>
        <w:t>гражданином или лицом без гражданства, дополнительно предъявляют заверенные в</w:t>
      </w:r>
      <w:r>
        <w:rPr>
          <w:w w:val="105"/>
          <w:sz w:val="24"/>
          <w:szCs w:val="24"/>
        </w:rPr>
        <w:t xml:space="preserve"> </w:t>
      </w:r>
      <w:r w:rsidRPr="00C81F1F">
        <w:rPr>
          <w:w w:val="105"/>
          <w:sz w:val="24"/>
          <w:szCs w:val="24"/>
        </w:rPr>
        <w:t>установленном порядке копии документа, подтверждающего родство заявителя (или</w:t>
      </w:r>
      <w:r>
        <w:rPr>
          <w:w w:val="105"/>
          <w:sz w:val="24"/>
          <w:szCs w:val="24"/>
        </w:rPr>
        <w:t xml:space="preserve"> </w:t>
      </w:r>
      <w:r w:rsidRPr="00C81F1F">
        <w:rPr>
          <w:w w:val="105"/>
          <w:sz w:val="24"/>
          <w:szCs w:val="24"/>
        </w:rPr>
        <w:t>законность</w:t>
      </w:r>
      <w:r>
        <w:rPr>
          <w:w w:val="105"/>
          <w:sz w:val="24"/>
          <w:szCs w:val="24"/>
        </w:rPr>
        <w:t xml:space="preserve"> </w:t>
      </w:r>
      <w:r w:rsidRPr="00C81F1F">
        <w:rPr>
          <w:w w:val="105"/>
          <w:sz w:val="24"/>
          <w:szCs w:val="24"/>
        </w:rPr>
        <w:t>представителя),</w:t>
      </w:r>
      <w:r>
        <w:rPr>
          <w:w w:val="105"/>
          <w:sz w:val="24"/>
          <w:szCs w:val="24"/>
        </w:rPr>
        <w:t xml:space="preserve"> </w:t>
      </w:r>
      <w:r w:rsidRPr="00C81F1F">
        <w:rPr>
          <w:w w:val="105"/>
          <w:sz w:val="24"/>
          <w:szCs w:val="24"/>
        </w:rPr>
        <w:t>и</w:t>
      </w:r>
      <w:r>
        <w:rPr>
          <w:w w:val="105"/>
          <w:sz w:val="24"/>
          <w:szCs w:val="24"/>
        </w:rPr>
        <w:t xml:space="preserve"> </w:t>
      </w:r>
      <w:r w:rsidRPr="00C81F1F">
        <w:rPr>
          <w:w w:val="105"/>
          <w:sz w:val="24"/>
          <w:szCs w:val="24"/>
        </w:rPr>
        <w:t>документа</w:t>
      </w:r>
      <w:r>
        <w:rPr>
          <w:w w:val="105"/>
          <w:sz w:val="24"/>
          <w:szCs w:val="24"/>
        </w:rPr>
        <w:t xml:space="preserve"> </w:t>
      </w:r>
      <w:r w:rsidRPr="00C81F1F">
        <w:rPr>
          <w:w w:val="105"/>
          <w:sz w:val="24"/>
          <w:szCs w:val="24"/>
        </w:rPr>
        <w:t>подтверждающего</w:t>
      </w:r>
      <w:r>
        <w:rPr>
          <w:w w:val="105"/>
          <w:sz w:val="24"/>
          <w:szCs w:val="24"/>
        </w:rPr>
        <w:t xml:space="preserve"> </w:t>
      </w:r>
      <w:r w:rsidRPr="00C81F1F">
        <w:rPr>
          <w:w w:val="105"/>
          <w:sz w:val="24"/>
          <w:szCs w:val="24"/>
        </w:rPr>
        <w:t>право</w:t>
      </w:r>
      <w:r>
        <w:rPr>
          <w:w w:val="105"/>
          <w:sz w:val="24"/>
          <w:szCs w:val="24"/>
        </w:rPr>
        <w:t xml:space="preserve"> </w:t>
      </w:r>
      <w:r w:rsidRPr="00C81F1F">
        <w:rPr>
          <w:w w:val="105"/>
          <w:sz w:val="24"/>
          <w:szCs w:val="24"/>
        </w:rPr>
        <w:t>заявителя</w:t>
      </w:r>
      <w:r>
        <w:rPr>
          <w:w w:val="105"/>
          <w:sz w:val="24"/>
          <w:szCs w:val="24"/>
        </w:rPr>
        <w:t xml:space="preserve"> </w:t>
      </w:r>
      <w:r w:rsidRPr="00C81F1F">
        <w:rPr>
          <w:w w:val="105"/>
          <w:sz w:val="24"/>
          <w:szCs w:val="24"/>
        </w:rPr>
        <w:t>на</w:t>
      </w:r>
      <w:r>
        <w:rPr>
          <w:w w:val="105"/>
          <w:sz w:val="24"/>
          <w:szCs w:val="24"/>
        </w:rPr>
        <w:t xml:space="preserve"> </w:t>
      </w:r>
      <w:r w:rsidRPr="00C81F1F">
        <w:rPr>
          <w:w w:val="105"/>
          <w:sz w:val="24"/>
          <w:szCs w:val="24"/>
        </w:rPr>
        <w:t>пре</w:t>
      </w:r>
      <w:r>
        <w:rPr>
          <w:w w:val="105"/>
          <w:sz w:val="24"/>
          <w:szCs w:val="24"/>
        </w:rPr>
        <w:t>бывание в Российской Федерации.</w:t>
      </w:r>
    </w:p>
    <w:p w:rsidR="00C81F1F" w:rsidRPr="00C81F1F" w:rsidRDefault="00C81F1F" w:rsidP="00E84D9F">
      <w:pPr>
        <w:tabs>
          <w:tab w:val="left" w:pos="426"/>
        </w:tabs>
        <w:spacing w:before="12" w:line="256" w:lineRule="auto"/>
        <w:ind w:left="567" w:right="-21" w:firstLine="284"/>
        <w:jc w:val="both"/>
        <w:rPr>
          <w:w w:val="105"/>
          <w:sz w:val="24"/>
          <w:szCs w:val="24"/>
        </w:rPr>
      </w:pPr>
      <w:r w:rsidRPr="00C81F1F">
        <w:rPr>
          <w:w w:val="105"/>
          <w:sz w:val="24"/>
          <w:szCs w:val="24"/>
        </w:rPr>
        <w:t>Иностранные граждане или лица без гражданства, в</w:t>
      </w:r>
      <w:r>
        <w:rPr>
          <w:w w:val="105"/>
          <w:sz w:val="24"/>
          <w:szCs w:val="24"/>
        </w:rPr>
        <w:t xml:space="preserve"> </w:t>
      </w:r>
      <w:r w:rsidRPr="00C81F1F">
        <w:rPr>
          <w:w w:val="105"/>
          <w:sz w:val="24"/>
          <w:szCs w:val="24"/>
        </w:rPr>
        <w:t xml:space="preserve">том числе соотечественники, ранее проживающие за рубежом </w:t>
      </w:r>
      <w:proofErr w:type="gramStart"/>
      <w:r w:rsidRPr="00C81F1F">
        <w:rPr>
          <w:w w:val="105"/>
          <w:sz w:val="24"/>
          <w:szCs w:val="24"/>
        </w:rPr>
        <w:t>предоставляют все</w:t>
      </w:r>
      <w:r>
        <w:rPr>
          <w:w w:val="105"/>
          <w:sz w:val="24"/>
          <w:szCs w:val="24"/>
        </w:rPr>
        <w:t xml:space="preserve"> </w:t>
      </w:r>
      <w:r w:rsidRPr="00C81F1F">
        <w:rPr>
          <w:w w:val="105"/>
          <w:sz w:val="24"/>
          <w:szCs w:val="24"/>
        </w:rPr>
        <w:t>документы</w:t>
      </w:r>
      <w:proofErr w:type="gramEnd"/>
      <w:r w:rsidRPr="00C81F1F">
        <w:rPr>
          <w:w w:val="105"/>
          <w:sz w:val="24"/>
          <w:szCs w:val="24"/>
        </w:rPr>
        <w:t xml:space="preserve"> на русском языке или вместе с заверенным в установленном порядке</w:t>
      </w:r>
      <w:r>
        <w:rPr>
          <w:w w:val="105"/>
          <w:sz w:val="24"/>
          <w:szCs w:val="24"/>
        </w:rPr>
        <w:t xml:space="preserve"> </w:t>
      </w:r>
      <w:r w:rsidRPr="00C81F1F">
        <w:rPr>
          <w:w w:val="105"/>
          <w:sz w:val="24"/>
          <w:szCs w:val="24"/>
        </w:rPr>
        <w:t>переводом на русский языке.</w:t>
      </w:r>
    </w:p>
    <w:p w:rsidR="00751AE8" w:rsidRPr="00C337DD" w:rsidRDefault="0021293E" w:rsidP="00A67025">
      <w:pPr>
        <w:pStyle w:val="a5"/>
        <w:numPr>
          <w:ilvl w:val="0"/>
          <w:numId w:val="1"/>
        </w:numPr>
        <w:tabs>
          <w:tab w:val="left" w:pos="426"/>
        </w:tabs>
        <w:spacing w:before="12" w:line="256" w:lineRule="auto"/>
        <w:ind w:left="567" w:right="-21" w:hanging="567"/>
        <w:jc w:val="both"/>
        <w:rPr>
          <w:w w:val="105"/>
          <w:sz w:val="24"/>
          <w:szCs w:val="24"/>
        </w:rPr>
      </w:pPr>
      <w:r w:rsidRPr="00C337DD">
        <w:rPr>
          <w:w w:val="105"/>
          <w:sz w:val="24"/>
          <w:szCs w:val="24"/>
        </w:rPr>
        <w:t>Помимо</w:t>
      </w:r>
      <w:r w:rsidR="00751AE8" w:rsidRPr="00C337DD">
        <w:rPr>
          <w:w w:val="105"/>
          <w:sz w:val="24"/>
          <w:szCs w:val="24"/>
        </w:rPr>
        <w:t xml:space="preserve"> документов и сведений, установленных пунктами 13 и 14, в заявлении о </w:t>
      </w:r>
      <w:r w:rsidR="00291301">
        <w:rPr>
          <w:w w:val="105"/>
          <w:sz w:val="24"/>
          <w:szCs w:val="24"/>
        </w:rPr>
        <w:t>приёме</w:t>
      </w:r>
      <w:r w:rsidR="00751AE8" w:rsidRPr="00C337DD">
        <w:rPr>
          <w:w w:val="105"/>
          <w:sz w:val="24"/>
          <w:szCs w:val="24"/>
        </w:rPr>
        <w:t xml:space="preserve"> </w:t>
      </w:r>
      <w:proofErr w:type="gramStart"/>
      <w:r w:rsidR="00291301">
        <w:rPr>
          <w:w w:val="105"/>
          <w:sz w:val="24"/>
          <w:szCs w:val="24"/>
        </w:rPr>
        <w:t>поступающий</w:t>
      </w:r>
      <w:proofErr w:type="gramEnd"/>
      <w:r w:rsidR="00751AE8" w:rsidRPr="00C337DD">
        <w:rPr>
          <w:w w:val="105"/>
          <w:sz w:val="24"/>
          <w:szCs w:val="24"/>
        </w:rPr>
        <w:t xml:space="preserve"> предоставляет сведения о номере сертификата дополнительного образования. </w:t>
      </w:r>
      <w:proofErr w:type="gramStart"/>
      <w:r w:rsidR="00291301">
        <w:rPr>
          <w:w w:val="105"/>
          <w:sz w:val="24"/>
          <w:szCs w:val="24"/>
        </w:rPr>
        <w:t>Поступающий</w:t>
      </w:r>
      <w:proofErr w:type="gramEnd"/>
      <w:r w:rsidR="00751AE8" w:rsidRPr="00C337DD">
        <w:rPr>
          <w:w w:val="105"/>
          <w:sz w:val="24"/>
          <w:szCs w:val="24"/>
        </w:rPr>
        <w:t xml:space="preserve"> может направить электронную заявку с использованием личного кабинета информационной системы персонифицированного финансирования.</w:t>
      </w:r>
    </w:p>
    <w:p w:rsidR="00CD0459" w:rsidRPr="00C337DD" w:rsidRDefault="00751AE8" w:rsidP="00A67025">
      <w:pPr>
        <w:pStyle w:val="a5"/>
        <w:numPr>
          <w:ilvl w:val="0"/>
          <w:numId w:val="1"/>
        </w:numPr>
        <w:tabs>
          <w:tab w:val="left" w:pos="426"/>
        </w:tabs>
        <w:spacing w:before="12" w:line="256" w:lineRule="auto"/>
        <w:ind w:left="567" w:right="-21" w:hanging="567"/>
        <w:jc w:val="both"/>
        <w:rPr>
          <w:w w:val="105"/>
          <w:sz w:val="24"/>
          <w:szCs w:val="24"/>
        </w:rPr>
      </w:pPr>
      <w:proofErr w:type="gramStart"/>
      <w:r w:rsidRPr="00C337DD">
        <w:rPr>
          <w:w w:val="105"/>
          <w:sz w:val="24"/>
          <w:szCs w:val="24"/>
        </w:rPr>
        <w:t>При</w:t>
      </w:r>
      <w:proofErr w:type="gramEnd"/>
      <w:r w:rsidRPr="00C337DD">
        <w:rPr>
          <w:w w:val="105"/>
          <w:sz w:val="24"/>
          <w:szCs w:val="24"/>
        </w:rPr>
        <w:t xml:space="preserve"> поступлени</w:t>
      </w:r>
      <w:r w:rsidR="00CD0459" w:rsidRPr="00C337DD">
        <w:rPr>
          <w:w w:val="105"/>
          <w:sz w:val="24"/>
          <w:szCs w:val="24"/>
        </w:rPr>
        <w:t>е</w:t>
      </w:r>
      <w:r w:rsidRPr="00C337DD">
        <w:rPr>
          <w:w w:val="105"/>
          <w:sz w:val="24"/>
          <w:szCs w:val="24"/>
        </w:rPr>
        <w:t xml:space="preserve"> заявлени</w:t>
      </w:r>
      <w:r w:rsidR="00CD0459" w:rsidRPr="00C337DD">
        <w:rPr>
          <w:w w:val="105"/>
          <w:sz w:val="24"/>
          <w:szCs w:val="24"/>
        </w:rPr>
        <w:t>я</w:t>
      </w:r>
      <w:r w:rsidRPr="00C337DD">
        <w:rPr>
          <w:w w:val="105"/>
          <w:sz w:val="24"/>
          <w:szCs w:val="24"/>
        </w:rPr>
        <w:t xml:space="preserve"> о зачислении </w:t>
      </w:r>
      <w:r w:rsidR="00291301">
        <w:rPr>
          <w:w w:val="105"/>
          <w:sz w:val="24"/>
          <w:szCs w:val="24"/>
        </w:rPr>
        <w:t>поступающего</w:t>
      </w:r>
      <w:r w:rsidRPr="00C337DD">
        <w:rPr>
          <w:w w:val="105"/>
          <w:sz w:val="24"/>
          <w:szCs w:val="24"/>
        </w:rPr>
        <w:t xml:space="preserve"> на </w:t>
      </w:r>
      <w:proofErr w:type="spellStart"/>
      <w:r w:rsidR="008B7963">
        <w:rPr>
          <w:color w:val="111111"/>
          <w:w w:val="105"/>
          <w:sz w:val="24"/>
          <w:szCs w:val="24"/>
        </w:rPr>
        <w:t>предпрофессиональную</w:t>
      </w:r>
      <w:proofErr w:type="spellEnd"/>
      <w:r w:rsidR="00CD0459" w:rsidRPr="00C337DD">
        <w:rPr>
          <w:w w:val="105"/>
          <w:sz w:val="24"/>
          <w:szCs w:val="24"/>
        </w:rPr>
        <w:t xml:space="preserve"> программу </w:t>
      </w:r>
      <w:r w:rsidRPr="00C337DD">
        <w:rPr>
          <w:w w:val="105"/>
          <w:sz w:val="24"/>
          <w:szCs w:val="24"/>
        </w:rPr>
        <w:t>и номер сертификата</w:t>
      </w:r>
      <w:r w:rsidR="000F7B41">
        <w:rPr>
          <w:w w:val="105"/>
          <w:sz w:val="24"/>
          <w:szCs w:val="24"/>
        </w:rPr>
        <w:t>,</w:t>
      </w:r>
      <w:r w:rsidRPr="00C337DD">
        <w:rPr>
          <w:w w:val="105"/>
          <w:sz w:val="24"/>
          <w:szCs w:val="24"/>
        </w:rPr>
        <w:t xml:space="preserve"> </w:t>
      </w:r>
      <w:r w:rsidR="007E00BC" w:rsidRPr="00C337DD">
        <w:rPr>
          <w:w w:val="105"/>
          <w:sz w:val="24"/>
          <w:szCs w:val="24"/>
        </w:rPr>
        <w:t>ДЮСШ</w:t>
      </w:r>
      <w:r w:rsidRPr="00C337DD">
        <w:rPr>
          <w:w w:val="105"/>
          <w:sz w:val="24"/>
          <w:szCs w:val="24"/>
        </w:rPr>
        <w:t xml:space="preserve"> незамедлительно вносит эти данные в информационную систему и проверяет статус сертификата, номер которого предоставлен. </w:t>
      </w:r>
    </w:p>
    <w:p w:rsidR="00CD0459" w:rsidRPr="00C337DD" w:rsidRDefault="00751AE8" w:rsidP="00E84D9F">
      <w:pPr>
        <w:pStyle w:val="a5"/>
        <w:tabs>
          <w:tab w:val="left" w:pos="426"/>
        </w:tabs>
        <w:spacing w:before="12" w:line="256" w:lineRule="auto"/>
        <w:ind w:left="567" w:right="-21" w:firstLine="284"/>
        <w:rPr>
          <w:w w:val="105"/>
          <w:sz w:val="24"/>
          <w:szCs w:val="24"/>
        </w:rPr>
      </w:pPr>
      <w:r w:rsidRPr="00C337DD">
        <w:rPr>
          <w:w w:val="105"/>
          <w:sz w:val="24"/>
          <w:szCs w:val="24"/>
        </w:rPr>
        <w:t xml:space="preserve">В случае если статус сертификата не предполагает его использование по выбранной программе, </w:t>
      </w:r>
      <w:r w:rsidR="00291301">
        <w:rPr>
          <w:w w:val="105"/>
          <w:sz w:val="24"/>
          <w:szCs w:val="24"/>
        </w:rPr>
        <w:t>поступающий</w:t>
      </w:r>
      <w:r w:rsidRPr="00C337DD">
        <w:rPr>
          <w:w w:val="105"/>
          <w:sz w:val="24"/>
          <w:szCs w:val="24"/>
        </w:rPr>
        <w:t xml:space="preserve"> не подлежит зачислению. </w:t>
      </w:r>
    </w:p>
    <w:p w:rsidR="00CD0459" w:rsidRPr="00C337DD" w:rsidRDefault="00751AE8" w:rsidP="00E84D9F">
      <w:pPr>
        <w:pStyle w:val="a5"/>
        <w:tabs>
          <w:tab w:val="left" w:pos="426"/>
        </w:tabs>
        <w:spacing w:before="12" w:line="256" w:lineRule="auto"/>
        <w:ind w:left="567" w:right="-21" w:firstLine="284"/>
        <w:rPr>
          <w:w w:val="105"/>
          <w:sz w:val="24"/>
          <w:szCs w:val="24"/>
        </w:rPr>
      </w:pPr>
      <w:r w:rsidRPr="00C337DD">
        <w:rPr>
          <w:w w:val="105"/>
          <w:sz w:val="24"/>
          <w:szCs w:val="24"/>
        </w:rPr>
        <w:t xml:space="preserve">В ином случае решение о зачислении </w:t>
      </w:r>
      <w:r w:rsidR="00291301">
        <w:rPr>
          <w:w w:val="105"/>
          <w:sz w:val="24"/>
          <w:szCs w:val="24"/>
        </w:rPr>
        <w:t>поступающего</w:t>
      </w:r>
      <w:r w:rsidRPr="00C337DD">
        <w:rPr>
          <w:w w:val="105"/>
          <w:sz w:val="24"/>
          <w:szCs w:val="24"/>
        </w:rPr>
        <w:t xml:space="preserve"> принимается в соответствии с настоящим</w:t>
      </w:r>
      <w:r w:rsidR="007E00BC" w:rsidRPr="00C337DD">
        <w:rPr>
          <w:w w:val="105"/>
          <w:sz w:val="24"/>
          <w:szCs w:val="24"/>
        </w:rPr>
        <w:t>и</w:t>
      </w:r>
      <w:r w:rsidRPr="00C337DD">
        <w:rPr>
          <w:w w:val="105"/>
          <w:sz w:val="24"/>
          <w:szCs w:val="24"/>
        </w:rPr>
        <w:t xml:space="preserve"> Пр</w:t>
      </w:r>
      <w:r w:rsidR="007E00BC" w:rsidRPr="00C337DD">
        <w:rPr>
          <w:w w:val="105"/>
          <w:sz w:val="24"/>
          <w:szCs w:val="24"/>
        </w:rPr>
        <w:t>авилами</w:t>
      </w:r>
      <w:r w:rsidR="00291301">
        <w:rPr>
          <w:w w:val="105"/>
          <w:sz w:val="24"/>
          <w:szCs w:val="24"/>
        </w:rPr>
        <w:t xml:space="preserve"> приёма</w:t>
      </w:r>
      <w:r w:rsidRPr="00C337DD">
        <w:rPr>
          <w:w w:val="105"/>
          <w:sz w:val="24"/>
          <w:szCs w:val="24"/>
        </w:rPr>
        <w:t>.</w:t>
      </w:r>
    </w:p>
    <w:p w:rsidR="00751AE8" w:rsidRPr="00C337DD" w:rsidRDefault="00751AE8" w:rsidP="00E84D9F">
      <w:pPr>
        <w:pStyle w:val="a5"/>
        <w:tabs>
          <w:tab w:val="left" w:pos="426"/>
        </w:tabs>
        <w:spacing w:before="12" w:line="256" w:lineRule="auto"/>
        <w:ind w:left="567" w:right="-21" w:firstLine="284"/>
        <w:rPr>
          <w:w w:val="105"/>
          <w:sz w:val="24"/>
          <w:szCs w:val="24"/>
        </w:rPr>
      </w:pPr>
      <w:r w:rsidRPr="00C337DD">
        <w:rPr>
          <w:w w:val="105"/>
          <w:sz w:val="24"/>
          <w:szCs w:val="24"/>
        </w:rPr>
        <w:t>Если при этом используемый сертификат имеет статус сертификата персонифицированного финансирования, то зачисление происходит по результатам заключения соответствующего договора об обучении</w:t>
      </w:r>
      <w:r w:rsidR="00291301">
        <w:rPr>
          <w:w w:val="105"/>
          <w:sz w:val="24"/>
          <w:szCs w:val="24"/>
        </w:rPr>
        <w:t xml:space="preserve"> (не обязательно)</w:t>
      </w:r>
      <w:r w:rsidRPr="00C337DD">
        <w:rPr>
          <w:w w:val="105"/>
          <w:sz w:val="24"/>
          <w:szCs w:val="24"/>
        </w:rPr>
        <w:t>.</w:t>
      </w:r>
    </w:p>
    <w:p w:rsidR="00751AE8" w:rsidRPr="00C337DD" w:rsidRDefault="00751AE8" w:rsidP="00A67025">
      <w:pPr>
        <w:pStyle w:val="a5"/>
        <w:numPr>
          <w:ilvl w:val="0"/>
          <w:numId w:val="1"/>
        </w:numPr>
        <w:tabs>
          <w:tab w:val="left" w:pos="426"/>
        </w:tabs>
        <w:spacing w:before="12" w:line="256" w:lineRule="auto"/>
        <w:ind w:left="567" w:right="-21" w:hanging="567"/>
        <w:jc w:val="both"/>
        <w:rPr>
          <w:w w:val="105"/>
          <w:sz w:val="24"/>
          <w:szCs w:val="24"/>
        </w:rPr>
      </w:pPr>
      <w:r w:rsidRPr="00C337DD">
        <w:rPr>
          <w:w w:val="105"/>
          <w:sz w:val="24"/>
          <w:szCs w:val="24"/>
        </w:rPr>
        <w:t xml:space="preserve">Установление по результатам проверки с использованием информационной </w:t>
      </w:r>
      <w:proofErr w:type="gramStart"/>
      <w:r w:rsidRPr="00C337DD">
        <w:rPr>
          <w:w w:val="105"/>
          <w:sz w:val="24"/>
          <w:szCs w:val="24"/>
        </w:rPr>
        <w:t>системы невозможности использования представленного сертификата дополнительного образования</w:t>
      </w:r>
      <w:proofErr w:type="gramEnd"/>
      <w:r w:rsidRPr="00C337DD">
        <w:rPr>
          <w:w w:val="105"/>
          <w:sz w:val="24"/>
          <w:szCs w:val="24"/>
        </w:rPr>
        <w:t xml:space="preserve"> является основанием для отказа в зачислении </w:t>
      </w:r>
      <w:r w:rsidR="00291301">
        <w:rPr>
          <w:w w:val="105"/>
          <w:sz w:val="24"/>
          <w:szCs w:val="24"/>
        </w:rPr>
        <w:t>поступающего</w:t>
      </w:r>
      <w:r w:rsidRPr="00C337DD">
        <w:rPr>
          <w:w w:val="105"/>
          <w:sz w:val="24"/>
          <w:szCs w:val="24"/>
        </w:rPr>
        <w:t xml:space="preserve"> на обучение по выбранной программе с использованием сертификата дополнительного образования.</w:t>
      </w:r>
    </w:p>
    <w:p w:rsidR="00766D9C" w:rsidRDefault="00751AE8" w:rsidP="00A67025">
      <w:pPr>
        <w:pStyle w:val="a5"/>
        <w:numPr>
          <w:ilvl w:val="0"/>
          <w:numId w:val="1"/>
        </w:numPr>
        <w:tabs>
          <w:tab w:val="left" w:pos="426"/>
        </w:tabs>
        <w:spacing w:before="12" w:line="256" w:lineRule="auto"/>
        <w:ind w:left="567" w:right="-21" w:hanging="567"/>
        <w:jc w:val="both"/>
        <w:rPr>
          <w:w w:val="105"/>
          <w:sz w:val="24"/>
          <w:szCs w:val="24"/>
        </w:rPr>
      </w:pPr>
      <w:r w:rsidRPr="00C337DD">
        <w:rPr>
          <w:w w:val="105"/>
          <w:sz w:val="24"/>
          <w:szCs w:val="24"/>
        </w:rPr>
        <w:t>На каждого поступающего заводится личное дело, в котором хранятся все сданные документы и результат</w:t>
      </w:r>
      <w:r w:rsidR="00291301">
        <w:rPr>
          <w:w w:val="105"/>
          <w:sz w:val="24"/>
          <w:szCs w:val="24"/>
        </w:rPr>
        <w:t>ы</w:t>
      </w:r>
      <w:r w:rsidRPr="00C337DD">
        <w:rPr>
          <w:w w:val="105"/>
          <w:sz w:val="24"/>
          <w:szCs w:val="24"/>
        </w:rPr>
        <w:t xml:space="preserve"> индивидуального отбора. </w:t>
      </w:r>
    </w:p>
    <w:p w:rsidR="00751AE8" w:rsidRPr="00C337DD" w:rsidRDefault="00751AE8" w:rsidP="00E84D9F">
      <w:pPr>
        <w:pStyle w:val="a5"/>
        <w:tabs>
          <w:tab w:val="left" w:pos="426"/>
        </w:tabs>
        <w:spacing w:before="12" w:line="256" w:lineRule="auto"/>
        <w:ind w:left="567" w:right="-21" w:firstLine="333"/>
        <w:rPr>
          <w:w w:val="105"/>
          <w:sz w:val="24"/>
          <w:szCs w:val="24"/>
        </w:rPr>
      </w:pPr>
      <w:r w:rsidRPr="00C337DD">
        <w:rPr>
          <w:w w:val="105"/>
          <w:sz w:val="24"/>
          <w:szCs w:val="24"/>
        </w:rPr>
        <w:t xml:space="preserve">Личные дела поступающих хранятся в </w:t>
      </w:r>
      <w:r w:rsidR="007E00BC" w:rsidRPr="00C337DD">
        <w:rPr>
          <w:w w:val="105"/>
          <w:sz w:val="24"/>
          <w:szCs w:val="24"/>
        </w:rPr>
        <w:t>ДЮСШ</w:t>
      </w:r>
      <w:r w:rsidRPr="00C337DD">
        <w:rPr>
          <w:w w:val="105"/>
          <w:sz w:val="24"/>
          <w:szCs w:val="24"/>
        </w:rPr>
        <w:t xml:space="preserve"> не менее трех месяцев с начала объявления приема </w:t>
      </w:r>
      <w:r w:rsidR="00CD0459" w:rsidRPr="00C337DD">
        <w:rPr>
          <w:w w:val="105"/>
          <w:sz w:val="24"/>
          <w:szCs w:val="24"/>
        </w:rPr>
        <w:t xml:space="preserve">в </w:t>
      </w:r>
      <w:r w:rsidR="007E00BC" w:rsidRPr="00C337DD">
        <w:rPr>
          <w:w w:val="105"/>
          <w:sz w:val="24"/>
          <w:szCs w:val="24"/>
        </w:rPr>
        <w:t>ДЮСШ</w:t>
      </w:r>
      <w:r w:rsidR="00CD0459" w:rsidRPr="00C337DD">
        <w:rPr>
          <w:w w:val="105"/>
          <w:sz w:val="24"/>
          <w:szCs w:val="24"/>
        </w:rPr>
        <w:t>.</w:t>
      </w:r>
    </w:p>
    <w:p w:rsidR="00751AE8" w:rsidRPr="00C337DD" w:rsidRDefault="00751AE8" w:rsidP="00A67025">
      <w:pPr>
        <w:pStyle w:val="a5"/>
        <w:numPr>
          <w:ilvl w:val="0"/>
          <w:numId w:val="1"/>
        </w:numPr>
        <w:tabs>
          <w:tab w:val="left" w:pos="426"/>
        </w:tabs>
        <w:spacing w:before="12" w:line="256" w:lineRule="auto"/>
        <w:ind w:left="567" w:right="-21" w:hanging="567"/>
        <w:jc w:val="both"/>
        <w:rPr>
          <w:w w:val="105"/>
          <w:sz w:val="24"/>
          <w:szCs w:val="24"/>
        </w:rPr>
      </w:pPr>
      <w:proofErr w:type="gramStart"/>
      <w:r w:rsidRPr="00C337DD">
        <w:rPr>
          <w:w w:val="105"/>
          <w:sz w:val="24"/>
          <w:szCs w:val="24"/>
        </w:rPr>
        <w:t>При зачислени</w:t>
      </w:r>
      <w:r w:rsidR="000F7B41">
        <w:rPr>
          <w:w w:val="105"/>
          <w:sz w:val="24"/>
          <w:szCs w:val="24"/>
        </w:rPr>
        <w:t>е</w:t>
      </w:r>
      <w:r w:rsidRPr="00C337DD">
        <w:rPr>
          <w:w w:val="105"/>
          <w:sz w:val="24"/>
          <w:szCs w:val="24"/>
        </w:rPr>
        <w:t xml:space="preserve"> </w:t>
      </w:r>
      <w:r w:rsidR="000F7B41">
        <w:rPr>
          <w:w w:val="105"/>
          <w:sz w:val="24"/>
          <w:szCs w:val="24"/>
        </w:rPr>
        <w:t>поступающего</w:t>
      </w:r>
      <w:r w:rsidRPr="00C337DD">
        <w:rPr>
          <w:w w:val="105"/>
          <w:sz w:val="24"/>
          <w:szCs w:val="24"/>
        </w:rPr>
        <w:t xml:space="preserve"> на обучение на платной основе при наличии у </w:t>
      </w:r>
      <w:r w:rsidR="00291301">
        <w:rPr>
          <w:w w:val="105"/>
          <w:sz w:val="24"/>
          <w:szCs w:val="24"/>
        </w:rPr>
        <w:lastRenderedPageBreak/>
        <w:t>поступающего</w:t>
      </w:r>
      <w:r w:rsidRPr="00C337DD">
        <w:rPr>
          <w:w w:val="105"/>
          <w:sz w:val="24"/>
          <w:szCs w:val="24"/>
        </w:rPr>
        <w:t xml:space="preserve"> сертификата дополнительного образования</w:t>
      </w:r>
      <w:r w:rsidR="000F7B41">
        <w:rPr>
          <w:w w:val="105"/>
          <w:sz w:val="24"/>
          <w:szCs w:val="24"/>
        </w:rPr>
        <w:t>,</w:t>
      </w:r>
      <w:r w:rsidRPr="00C337DD">
        <w:rPr>
          <w:w w:val="105"/>
          <w:sz w:val="24"/>
          <w:szCs w:val="24"/>
        </w:rPr>
        <w:t xml:space="preserve"> </w:t>
      </w:r>
      <w:r w:rsidR="007E00BC" w:rsidRPr="00C337DD">
        <w:rPr>
          <w:w w:val="105"/>
          <w:sz w:val="24"/>
          <w:szCs w:val="24"/>
        </w:rPr>
        <w:t>ДЮСШ</w:t>
      </w:r>
      <w:r w:rsidRPr="00C337DD">
        <w:rPr>
          <w:w w:val="105"/>
          <w:sz w:val="24"/>
          <w:szCs w:val="24"/>
        </w:rPr>
        <w:t xml:space="preserve"> информирует об указанном заявлени</w:t>
      </w:r>
      <w:r w:rsidR="000F7B41">
        <w:rPr>
          <w:w w:val="105"/>
          <w:sz w:val="24"/>
          <w:szCs w:val="24"/>
        </w:rPr>
        <w:t>е</w:t>
      </w:r>
      <w:r w:rsidRPr="00C337DD">
        <w:rPr>
          <w:w w:val="105"/>
          <w:sz w:val="24"/>
          <w:szCs w:val="24"/>
        </w:rPr>
        <w:t xml:space="preserve"> на обучение уполномоченный орган независимо от факта использования сертификата  дополнительного образования для оплаты по договору.</w:t>
      </w:r>
      <w:proofErr w:type="gramEnd"/>
    </w:p>
    <w:p w:rsidR="00751AE8" w:rsidRDefault="00751AE8" w:rsidP="00A67025">
      <w:pPr>
        <w:pStyle w:val="a5"/>
        <w:numPr>
          <w:ilvl w:val="0"/>
          <w:numId w:val="1"/>
        </w:numPr>
        <w:tabs>
          <w:tab w:val="left" w:pos="426"/>
        </w:tabs>
        <w:spacing w:before="12" w:line="256" w:lineRule="auto"/>
        <w:ind w:left="567" w:right="-21" w:hanging="567"/>
        <w:jc w:val="both"/>
        <w:rPr>
          <w:w w:val="105"/>
          <w:sz w:val="24"/>
          <w:szCs w:val="24"/>
        </w:rPr>
      </w:pPr>
      <w:r w:rsidRPr="00C337DD">
        <w:rPr>
          <w:w w:val="105"/>
          <w:sz w:val="24"/>
          <w:szCs w:val="24"/>
        </w:rPr>
        <w:t xml:space="preserve">При завершении образовательных отношений с </w:t>
      </w:r>
      <w:r w:rsidR="00291301">
        <w:rPr>
          <w:w w:val="105"/>
          <w:sz w:val="24"/>
          <w:szCs w:val="24"/>
        </w:rPr>
        <w:t>поступающим</w:t>
      </w:r>
      <w:r w:rsidRPr="00C337DD">
        <w:rPr>
          <w:w w:val="105"/>
          <w:sz w:val="24"/>
          <w:szCs w:val="24"/>
        </w:rPr>
        <w:t>, использующим для обучения сертификат дополнительного образования в течение 1 рабочего дня информирует об этом уполномоченный орган посредством информационной системы или иным способом.</w:t>
      </w:r>
    </w:p>
    <w:p w:rsidR="004A5E55" w:rsidRPr="00FE53D7" w:rsidRDefault="004A5E55" w:rsidP="00A67025">
      <w:pPr>
        <w:pStyle w:val="a5"/>
        <w:numPr>
          <w:ilvl w:val="0"/>
          <w:numId w:val="1"/>
        </w:numPr>
        <w:tabs>
          <w:tab w:val="left" w:pos="426"/>
        </w:tabs>
        <w:spacing w:before="12" w:line="256" w:lineRule="auto"/>
        <w:ind w:left="567" w:right="-21" w:hanging="567"/>
        <w:jc w:val="both"/>
        <w:rPr>
          <w:w w:val="105"/>
          <w:sz w:val="24"/>
          <w:szCs w:val="24"/>
        </w:rPr>
      </w:pPr>
      <w:r w:rsidRPr="00FE53D7">
        <w:rPr>
          <w:w w:val="105"/>
          <w:sz w:val="24"/>
          <w:szCs w:val="24"/>
        </w:rPr>
        <w:t xml:space="preserve">Результаты индивидуального отбора размещаются </w:t>
      </w:r>
      <w:r w:rsidR="00FE53D7" w:rsidRPr="00FE53D7">
        <w:rPr>
          <w:w w:val="105"/>
          <w:sz w:val="24"/>
          <w:szCs w:val="24"/>
        </w:rPr>
        <w:t>на официальном сайте ДЮСШ в течение двух рабочих дней со дня завершения указанного отбора.</w:t>
      </w:r>
    </w:p>
    <w:p w:rsidR="00751AE8" w:rsidRPr="00C337DD" w:rsidRDefault="00751AE8" w:rsidP="00A67025">
      <w:pPr>
        <w:pStyle w:val="a3"/>
        <w:numPr>
          <w:ilvl w:val="0"/>
          <w:numId w:val="2"/>
        </w:numPr>
        <w:tabs>
          <w:tab w:val="left" w:pos="426"/>
        </w:tabs>
        <w:spacing w:before="120" w:after="120"/>
        <w:ind w:left="0" w:firstLine="0"/>
        <w:jc w:val="center"/>
        <w:rPr>
          <w:b/>
          <w:sz w:val="24"/>
          <w:szCs w:val="24"/>
        </w:rPr>
      </w:pPr>
      <w:r w:rsidRPr="00C337DD">
        <w:rPr>
          <w:b/>
          <w:sz w:val="24"/>
          <w:szCs w:val="24"/>
        </w:rPr>
        <w:t xml:space="preserve">Организация проведения индивидуального отбора </w:t>
      </w:r>
      <w:proofErr w:type="gramStart"/>
      <w:r w:rsidRPr="00C337DD">
        <w:rPr>
          <w:b/>
          <w:sz w:val="24"/>
          <w:szCs w:val="24"/>
        </w:rPr>
        <w:t>поступающих</w:t>
      </w:r>
      <w:proofErr w:type="gramEnd"/>
    </w:p>
    <w:p w:rsidR="00751AE8" w:rsidRPr="009A7BCC" w:rsidRDefault="00751AE8" w:rsidP="00A67025">
      <w:pPr>
        <w:pStyle w:val="a5"/>
        <w:numPr>
          <w:ilvl w:val="0"/>
          <w:numId w:val="1"/>
        </w:numPr>
        <w:tabs>
          <w:tab w:val="left" w:pos="426"/>
        </w:tabs>
        <w:spacing w:before="12" w:line="256" w:lineRule="auto"/>
        <w:ind w:left="567" w:right="-21" w:hanging="567"/>
        <w:jc w:val="both"/>
        <w:rPr>
          <w:w w:val="105"/>
          <w:sz w:val="24"/>
          <w:szCs w:val="24"/>
        </w:rPr>
      </w:pPr>
      <w:r w:rsidRPr="00C337DD">
        <w:rPr>
          <w:w w:val="105"/>
          <w:sz w:val="24"/>
          <w:szCs w:val="24"/>
        </w:rPr>
        <w:t xml:space="preserve">Индивидуальный отбор </w:t>
      </w:r>
      <w:proofErr w:type="gramStart"/>
      <w:r w:rsidRPr="00C337DD">
        <w:rPr>
          <w:w w:val="105"/>
          <w:sz w:val="24"/>
          <w:szCs w:val="24"/>
        </w:rPr>
        <w:t>поступающих</w:t>
      </w:r>
      <w:proofErr w:type="gramEnd"/>
      <w:r w:rsidRPr="00C337DD">
        <w:rPr>
          <w:w w:val="105"/>
          <w:sz w:val="24"/>
          <w:szCs w:val="24"/>
        </w:rPr>
        <w:t xml:space="preserve"> в </w:t>
      </w:r>
      <w:r w:rsidR="007E00BC" w:rsidRPr="00C337DD">
        <w:rPr>
          <w:w w:val="105"/>
          <w:sz w:val="24"/>
          <w:szCs w:val="24"/>
        </w:rPr>
        <w:t>ДЮСШ</w:t>
      </w:r>
      <w:r w:rsidRPr="00C337DD">
        <w:rPr>
          <w:w w:val="105"/>
          <w:sz w:val="24"/>
          <w:szCs w:val="24"/>
        </w:rPr>
        <w:t xml:space="preserve"> проводит приемная комиссия.</w:t>
      </w:r>
      <w:r w:rsidR="009A7BCC">
        <w:rPr>
          <w:w w:val="105"/>
          <w:sz w:val="24"/>
          <w:szCs w:val="24"/>
        </w:rPr>
        <w:t xml:space="preserve"> </w:t>
      </w:r>
      <w:r w:rsidR="007E00BC" w:rsidRPr="009A7BCC">
        <w:rPr>
          <w:w w:val="105"/>
          <w:sz w:val="24"/>
          <w:szCs w:val="24"/>
        </w:rPr>
        <w:t>ДЮСШ</w:t>
      </w:r>
      <w:r w:rsidRPr="009A7BCC">
        <w:rPr>
          <w:w w:val="105"/>
          <w:sz w:val="24"/>
          <w:szCs w:val="24"/>
        </w:rPr>
        <w:t xml:space="preserve"> самостоятельно устанавливает сроки проведения индивидуал</w:t>
      </w:r>
      <w:r w:rsidR="00CD0459" w:rsidRPr="009A7BCC">
        <w:rPr>
          <w:w w:val="105"/>
          <w:sz w:val="24"/>
          <w:szCs w:val="24"/>
        </w:rPr>
        <w:t>ь</w:t>
      </w:r>
      <w:r w:rsidRPr="009A7BCC">
        <w:rPr>
          <w:w w:val="105"/>
          <w:sz w:val="24"/>
          <w:szCs w:val="24"/>
        </w:rPr>
        <w:t xml:space="preserve">ного отбора </w:t>
      </w:r>
      <w:proofErr w:type="gramStart"/>
      <w:r w:rsidRPr="009A7BCC">
        <w:rPr>
          <w:w w:val="105"/>
          <w:sz w:val="24"/>
          <w:szCs w:val="24"/>
        </w:rPr>
        <w:t>поступающих</w:t>
      </w:r>
      <w:proofErr w:type="gramEnd"/>
      <w:r w:rsidRPr="009A7BCC">
        <w:rPr>
          <w:w w:val="105"/>
          <w:sz w:val="24"/>
          <w:szCs w:val="24"/>
        </w:rPr>
        <w:t xml:space="preserve"> в соответствующем году, утверждаемые приказом </w:t>
      </w:r>
      <w:r w:rsidR="007D6DA8" w:rsidRPr="009A7BCC">
        <w:rPr>
          <w:w w:val="105"/>
          <w:sz w:val="24"/>
          <w:szCs w:val="24"/>
        </w:rPr>
        <w:t>руководителя</w:t>
      </w:r>
      <w:r w:rsidRPr="009A7BCC">
        <w:rPr>
          <w:w w:val="105"/>
          <w:sz w:val="24"/>
          <w:szCs w:val="24"/>
        </w:rPr>
        <w:t>.</w:t>
      </w:r>
    </w:p>
    <w:p w:rsidR="00751AE8" w:rsidRPr="005A7DCF" w:rsidRDefault="00751AE8" w:rsidP="00A67025">
      <w:pPr>
        <w:pStyle w:val="a5"/>
        <w:numPr>
          <w:ilvl w:val="0"/>
          <w:numId w:val="1"/>
        </w:numPr>
        <w:tabs>
          <w:tab w:val="left" w:pos="426"/>
        </w:tabs>
        <w:spacing w:before="12" w:line="256" w:lineRule="auto"/>
        <w:ind w:left="567" w:right="-21" w:hanging="567"/>
        <w:jc w:val="both"/>
        <w:rPr>
          <w:w w:val="105"/>
          <w:sz w:val="24"/>
          <w:szCs w:val="24"/>
        </w:rPr>
      </w:pPr>
      <w:r w:rsidRPr="005A7DCF">
        <w:rPr>
          <w:w w:val="105"/>
          <w:sz w:val="24"/>
          <w:szCs w:val="24"/>
        </w:rPr>
        <w:t xml:space="preserve">Индивидуальный отбор поступающих проводится в формах, предусмотренных </w:t>
      </w:r>
      <w:r w:rsidR="00766D9C" w:rsidRPr="005A7DCF">
        <w:rPr>
          <w:w w:val="105"/>
          <w:sz w:val="24"/>
          <w:szCs w:val="24"/>
        </w:rPr>
        <w:t>ДЮСШ</w:t>
      </w:r>
      <w:r w:rsidRPr="005A7DCF">
        <w:rPr>
          <w:w w:val="105"/>
          <w:sz w:val="24"/>
          <w:szCs w:val="24"/>
        </w:rPr>
        <w:t xml:space="preserve">, с целью зачисления лиц, обладающих способностями в области физической культуры и </w:t>
      </w:r>
      <w:r w:rsidR="00CD0459" w:rsidRPr="005A7DCF">
        <w:rPr>
          <w:w w:val="105"/>
          <w:sz w:val="24"/>
          <w:szCs w:val="24"/>
        </w:rPr>
        <w:t>спорта</w:t>
      </w:r>
      <w:r w:rsidRPr="005A7DCF">
        <w:rPr>
          <w:w w:val="105"/>
          <w:sz w:val="24"/>
          <w:szCs w:val="24"/>
        </w:rPr>
        <w:t>, необходимыми для освоения соответствующей образовательной программы</w:t>
      </w:r>
      <w:r w:rsidR="00766D9C" w:rsidRPr="005A7DCF">
        <w:rPr>
          <w:w w:val="105"/>
          <w:sz w:val="24"/>
          <w:szCs w:val="24"/>
        </w:rPr>
        <w:t>.</w:t>
      </w:r>
      <w:r w:rsidR="005A7DCF" w:rsidRPr="005A7DCF">
        <w:rPr>
          <w:w w:val="105"/>
          <w:sz w:val="24"/>
          <w:szCs w:val="24"/>
        </w:rPr>
        <w:t xml:space="preserve"> </w:t>
      </w:r>
      <w:r w:rsidRPr="005A7DCF">
        <w:rPr>
          <w:w w:val="105"/>
          <w:sz w:val="24"/>
          <w:szCs w:val="24"/>
        </w:rPr>
        <w:t>Результаты индивидуального отбора оформляются протоколом.</w:t>
      </w:r>
    </w:p>
    <w:p w:rsidR="00751AE8" w:rsidRPr="00BD23F0" w:rsidRDefault="00751AE8" w:rsidP="00A67025">
      <w:pPr>
        <w:pStyle w:val="a5"/>
        <w:numPr>
          <w:ilvl w:val="0"/>
          <w:numId w:val="1"/>
        </w:numPr>
        <w:tabs>
          <w:tab w:val="left" w:pos="426"/>
        </w:tabs>
        <w:spacing w:before="12" w:line="256" w:lineRule="auto"/>
        <w:ind w:left="567" w:right="-21" w:hanging="567"/>
        <w:jc w:val="both"/>
        <w:rPr>
          <w:w w:val="105"/>
          <w:sz w:val="24"/>
          <w:szCs w:val="24"/>
        </w:rPr>
      </w:pPr>
      <w:r w:rsidRPr="00BD23F0">
        <w:rPr>
          <w:w w:val="105"/>
          <w:sz w:val="24"/>
          <w:szCs w:val="24"/>
        </w:rPr>
        <w:t>Во время проведения индивидуального отбора поступающих присутствие посторонних лиц допускается тол</w:t>
      </w:r>
      <w:r w:rsidR="007B0F6D" w:rsidRPr="00BD23F0">
        <w:rPr>
          <w:w w:val="105"/>
          <w:sz w:val="24"/>
          <w:szCs w:val="24"/>
        </w:rPr>
        <w:t>ь</w:t>
      </w:r>
      <w:r w:rsidRPr="00BD23F0">
        <w:rPr>
          <w:w w:val="105"/>
          <w:sz w:val="24"/>
          <w:szCs w:val="24"/>
        </w:rPr>
        <w:t xml:space="preserve">ко с разрешения </w:t>
      </w:r>
      <w:r w:rsidR="007D6DA8">
        <w:rPr>
          <w:w w:val="105"/>
          <w:sz w:val="24"/>
          <w:szCs w:val="24"/>
        </w:rPr>
        <w:t>руководителя</w:t>
      </w:r>
      <w:r w:rsidRPr="00BD23F0">
        <w:rPr>
          <w:w w:val="105"/>
          <w:sz w:val="24"/>
          <w:szCs w:val="24"/>
        </w:rPr>
        <w:t xml:space="preserve"> </w:t>
      </w:r>
      <w:r w:rsidR="007E00BC" w:rsidRPr="00BD23F0">
        <w:rPr>
          <w:w w:val="105"/>
          <w:sz w:val="24"/>
          <w:szCs w:val="24"/>
        </w:rPr>
        <w:t>ДЮСШ</w:t>
      </w:r>
      <w:r w:rsidRPr="00BD23F0">
        <w:rPr>
          <w:w w:val="105"/>
          <w:sz w:val="24"/>
          <w:szCs w:val="24"/>
        </w:rPr>
        <w:t>.</w:t>
      </w:r>
    </w:p>
    <w:p w:rsidR="00751AE8" w:rsidRPr="00BD23F0" w:rsidRDefault="00751AE8" w:rsidP="00A67025">
      <w:pPr>
        <w:pStyle w:val="a5"/>
        <w:numPr>
          <w:ilvl w:val="0"/>
          <w:numId w:val="1"/>
        </w:numPr>
        <w:tabs>
          <w:tab w:val="left" w:pos="426"/>
        </w:tabs>
        <w:spacing w:before="12" w:line="256" w:lineRule="auto"/>
        <w:ind w:left="567" w:right="-21" w:hanging="567"/>
        <w:jc w:val="both"/>
        <w:rPr>
          <w:w w:val="105"/>
          <w:sz w:val="24"/>
          <w:szCs w:val="24"/>
        </w:rPr>
      </w:pPr>
      <w:r w:rsidRPr="00BD23F0">
        <w:rPr>
          <w:w w:val="105"/>
          <w:sz w:val="24"/>
          <w:szCs w:val="24"/>
        </w:rPr>
        <w:t>Результаты индивидуального отбора объявляются не позднее чем через три рабочих дня после его проведения.</w:t>
      </w:r>
    </w:p>
    <w:p w:rsidR="00751AE8" w:rsidRPr="00BD23F0" w:rsidRDefault="00751AE8" w:rsidP="00E84D9F">
      <w:pPr>
        <w:pStyle w:val="a5"/>
        <w:tabs>
          <w:tab w:val="left" w:pos="426"/>
        </w:tabs>
        <w:spacing w:before="12" w:line="256" w:lineRule="auto"/>
        <w:ind w:left="567" w:right="-21" w:firstLine="284"/>
        <w:rPr>
          <w:w w:val="105"/>
          <w:sz w:val="24"/>
          <w:szCs w:val="24"/>
        </w:rPr>
      </w:pPr>
      <w:r w:rsidRPr="00BD23F0">
        <w:rPr>
          <w:w w:val="105"/>
          <w:sz w:val="24"/>
          <w:szCs w:val="24"/>
        </w:rPr>
        <w:t xml:space="preserve">Объявление результатов осуществляется путем размещения </w:t>
      </w:r>
      <w:r w:rsidR="000B5D02">
        <w:rPr>
          <w:w w:val="105"/>
          <w:sz w:val="24"/>
          <w:szCs w:val="24"/>
        </w:rPr>
        <w:t xml:space="preserve">на информационном стенде и официальном сайте ДЮСШ </w:t>
      </w:r>
      <w:proofErr w:type="spellStart"/>
      <w:r w:rsidRPr="00BD23F0">
        <w:rPr>
          <w:w w:val="105"/>
          <w:sz w:val="24"/>
          <w:szCs w:val="24"/>
        </w:rPr>
        <w:t>пофамильного</w:t>
      </w:r>
      <w:proofErr w:type="spellEnd"/>
      <w:r w:rsidRPr="00BD23F0">
        <w:rPr>
          <w:w w:val="105"/>
          <w:sz w:val="24"/>
          <w:szCs w:val="24"/>
        </w:rPr>
        <w:t xml:space="preserve"> списка</w:t>
      </w:r>
      <w:r w:rsidR="000B5D02">
        <w:rPr>
          <w:w w:val="105"/>
          <w:sz w:val="24"/>
          <w:szCs w:val="24"/>
        </w:rPr>
        <w:t>-</w:t>
      </w:r>
      <w:r w:rsidRPr="00BD23F0">
        <w:rPr>
          <w:w w:val="105"/>
          <w:sz w:val="24"/>
          <w:szCs w:val="24"/>
        </w:rPr>
        <w:t xml:space="preserve">рейтинга с указанием системы оценок, применяемой </w:t>
      </w:r>
      <w:r w:rsidR="007E00BC" w:rsidRPr="00BD23F0">
        <w:rPr>
          <w:w w:val="105"/>
          <w:sz w:val="24"/>
          <w:szCs w:val="24"/>
        </w:rPr>
        <w:t>ДЮСШ</w:t>
      </w:r>
      <w:r w:rsidRPr="00BD23F0">
        <w:rPr>
          <w:w w:val="105"/>
          <w:sz w:val="24"/>
          <w:szCs w:val="24"/>
        </w:rPr>
        <w:t>, и самих оценок (отметок, баллов, показателей в единицах измерения), полученных каждым поступающи</w:t>
      </w:r>
      <w:r w:rsidR="007B0F6D" w:rsidRPr="00BD23F0">
        <w:rPr>
          <w:w w:val="105"/>
          <w:sz w:val="24"/>
          <w:szCs w:val="24"/>
        </w:rPr>
        <w:t>м</w:t>
      </w:r>
      <w:r w:rsidRPr="00BD23F0">
        <w:rPr>
          <w:w w:val="105"/>
          <w:sz w:val="24"/>
          <w:szCs w:val="24"/>
        </w:rPr>
        <w:t xml:space="preserve"> по итогам индивидуального отбора.</w:t>
      </w:r>
    </w:p>
    <w:p w:rsidR="00751AE8" w:rsidRDefault="00506A7C" w:rsidP="00A67025">
      <w:pPr>
        <w:pStyle w:val="a5"/>
        <w:numPr>
          <w:ilvl w:val="0"/>
          <w:numId w:val="1"/>
        </w:numPr>
        <w:tabs>
          <w:tab w:val="left" w:pos="426"/>
        </w:tabs>
        <w:spacing w:before="12" w:line="256" w:lineRule="auto"/>
        <w:ind w:left="567" w:right="-21" w:hanging="567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В </w:t>
      </w:r>
      <w:r w:rsidR="007E00BC" w:rsidRPr="00F529EA">
        <w:rPr>
          <w:w w:val="105"/>
          <w:sz w:val="24"/>
          <w:szCs w:val="24"/>
        </w:rPr>
        <w:t>ДЮСШ</w:t>
      </w:r>
      <w:r w:rsidR="00751AE8" w:rsidRPr="00F529EA">
        <w:rPr>
          <w:w w:val="105"/>
          <w:sz w:val="24"/>
          <w:szCs w:val="24"/>
        </w:rPr>
        <w:t xml:space="preserve"> предусматривается проведение дополнительного отбора для лиц, </w:t>
      </w:r>
      <w:r w:rsidR="007B0F6D" w:rsidRPr="00F529EA">
        <w:rPr>
          <w:w w:val="105"/>
          <w:sz w:val="24"/>
          <w:szCs w:val="24"/>
        </w:rPr>
        <w:br/>
      </w:r>
      <w:r w:rsidR="00751AE8" w:rsidRPr="00F529EA">
        <w:rPr>
          <w:w w:val="105"/>
          <w:sz w:val="24"/>
          <w:szCs w:val="24"/>
        </w:rPr>
        <w:t>не участвовавших в первоначальном индивидуальном отборе в</w:t>
      </w:r>
      <w:r w:rsidR="007B0F6D" w:rsidRPr="00F529EA">
        <w:rPr>
          <w:w w:val="105"/>
          <w:sz w:val="24"/>
          <w:szCs w:val="24"/>
        </w:rPr>
        <w:t xml:space="preserve"> </w:t>
      </w:r>
      <w:r w:rsidR="00751AE8" w:rsidRPr="00F529EA">
        <w:rPr>
          <w:w w:val="105"/>
          <w:sz w:val="24"/>
          <w:szCs w:val="24"/>
        </w:rPr>
        <w:t xml:space="preserve">установленные </w:t>
      </w:r>
      <w:r w:rsidR="007E00BC" w:rsidRPr="00F529EA">
        <w:rPr>
          <w:w w:val="105"/>
          <w:sz w:val="24"/>
          <w:szCs w:val="24"/>
        </w:rPr>
        <w:t>ДЮСШ</w:t>
      </w:r>
      <w:r w:rsidR="00751AE8" w:rsidRPr="00F529EA">
        <w:rPr>
          <w:w w:val="105"/>
          <w:sz w:val="24"/>
          <w:szCs w:val="24"/>
        </w:rPr>
        <w:t xml:space="preserve"> сроки по уважител</w:t>
      </w:r>
      <w:r w:rsidR="007B0F6D" w:rsidRPr="00F529EA">
        <w:rPr>
          <w:w w:val="105"/>
          <w:sz w:val="24"/>
          <w:szCs w:val="24"/>
        </w:rPr>
        <w:t>ь</w:t>
      </w:r>
      <w:r w:rsidR="00751AE8" w:rsidRPr="00F529EA">
        <w:rPr>
          <w:w w:val="105"/>
          <w:sz w:val="24"/>
          <w:szCs w:val="24"/>
        </w:rPr>
        <w:t>ной причине, в пределах общего срока проведения индивидуального отбора поступающих.</w:t>
      </w:r>
    </w:p>
    <w:p w:rsidR="00E84D9F" w:rsidRPr="00E84D9F" w:rsidRDefault="00E84D9F" w:rsidP="00A67025">
      <w:pPr>
        <w:pStyle w:val="a5"/>
        <w:numPr>
          <w:ilvl w:val="0"/>
          <w:numId w:val="1"/>
        </w:numPr>
        <w:tabs>
          <w:tab w:val="left" w:pos="426"/>
        </w:tabs>
        <w:spacing w:before="12" w:line="256" w:lineRule="auto"/>
        <w:ind w:left="567" w:right="-21" w:hanging="567"/>
        <w:jc w:val="both"/>
        <w:rPr>
          <w:w w:val="105"/>
          <w:sz w:val="24"/>
          <w:szCs w:val="24"/>
        </w:rPr>
      </w:pPr>
      <w:r w:rsidRPr="00E84D9F">
        <w:rPr>
          <w:w w:val="105"/>
          <w:sz w:val="24"/>
          <w:szCs w:val="24"/>
        </w:rPr>
        <w:t>Основанием для отказа в приёме в ДЮСШ являются:</w:t>
      </w:r>
    </w:p>
    <w:p w:rsidR="00E84D9F" w:rsidRPr="00E84D9F" w:rsidRDefault="00E84D9F" w:rsidP="00E84D9F">
      <w:pPr>
        <w:pStyle w:val="a5"/>
        <w:tabs>
          <w:tab w:val="left" w:pos="426"/>
        </w:tabs>
        <w:spacing w:before="12" w:line="256" w:lineRule="auto"/>
        <w:ind w:left="567" w:right="-21" w:firstLine="0"/>
        <w:rPr>
          <w:w w:val="105"/>
          <w:sz w:val="24"/>
          <w:szCs w:val="24"/>
        </w:rPr>
      </w:pPr>
      <w:r w:rsidRPr="00E84D9F">
        <w:rPr>
          <w:w w:val="105"/>
          <w:sz w:val="24"/>
          <w:szCs w:val="24"/>
        </w:rPr>
        <w:t>21.1. недостоверность предоставляемых сведений;</w:t>
      </w:r>
    </w:p>
    <w:p w:rsidR="00E84D9F" w:rsidRPr="00E84D9F" w:rsidRDefault="00E84D9F" w:rsidP="00E84D9F">
      <w:pPr>
        <w:pStyle w:val="a5"/>
        <w:tabs>
          <w:tab w:val="left" w:pos="426"/>
        </w:tabs>
        <w:spacing w:before="12" w:line="256" w:lineRule="auto"/>
        <w:ind w:left="567" w:right="-21" w:firstLine="0"/>
        <w:rPr>
          <w:w w:val="105"/>
          <w:sz w:val="24"/>
          <w:szCs w:val="24"/>
        </w:rPr>
      </w:pPr>
      <w:r w:rsidRPr="00E84D9F">
        <w:rPr>
          <w:w w:val="105"/>
          <w:sz w:val="24"/>
          <w:szCs w:val="24"/>
        </w:rPr>
        <w:t xml:space="preserve">21.2. медицинские противопоказания для освоения соответствующей </w:t>
      </w:r>
      <w:proofErr w:type="spellStart"/>
      <w:r w:rsidRPr="00E84D9F">
        <w:rPr>
          <w:w w:val="105"/>
          <w:sz w:val="24"/>
          <w:szCs w:val="24"/>
        </w:rPr>
        <w:t>предпрофессиональной</w:t>
      </w:r>
      <w:proofErr w:type="spellEnd"/>
      <w:r w:rsidRPr="00E84D9F">
        <w:rPr>
          <w:w w:val="105"/>
          <w:sz w:val="24"/>
          <w:szCs w:val="24"/>
        </w:rPr>
        <w:t xml:space="preserve"> программы;</w:t>
      </w:r>
    </w:p>
    <w:p w:rsidR="00E84D9F" w:rsidRDefault="00E84D9F" w:rsidP="00E84D9F">
      <w:pPr>
        <w:pStyle w:val="a5"/>
        <w:tabs>
          <w:tab w:val="left" w:pos="426"/>
        </w:tabs>
        <w:spacing w:before="12" w:line="256" w:lineRule="auto"/>
        <w:ind w:left="567" w:right="-21" w:firstLine="0"/>
        <w:rPr>
          <w:w w:val="105"/>
          <w:sz w:val="24"/>
          <w:szCs w:val="24"/>
        </w:rPr>
      </w:pPr>
      <w:proofErr w:type="gramStart"/>
      <w:r w:rsidRPr="00E84D9F">
        <w:rPr>
          <w:w w:val="105"/>
          <w:sz w:val="24"/>
          <w:szCs w:val="24"/>
        </w:rPr>
        <w:t xml:space="preserve">21.3. несоответствие поступающего федеральным государственным требованиям для зачисления на </w:t>
      </w:r>
      <w:proofErr w:type="spellStart"/>
      <w:r w:rsidRPr="00E84D9F">
        <w:rPr>
          <w:w w:val="105"/>
          <w:sz w:val="24"/>
          <w:szCs w:val="24"/>
        </w:rPr>
        <w:t>предпрофессиональные</w:t>
      </w:r>
      <w:proofErr w:type="spellEnd"/>
      <w:r w:rsidRPr="00E84D9F">
        <w:rPr>
          <w:w w:val="105"/>
          <w:sz w:val="24"/>
          <w:szCs w:val="24"/>
        </w:rPr>
        <w:t xml:space="preserve"> программы.</w:t>
      </w:r>
      <w:proofErr w:type="gramEnd"/>
    </w:p>
    <w:p w:rsidR="00751AE8" w:rsidRPr="00BD23F0" w:rsidRDefault="00751AE8" w:rsidP="00A67025">
      <w:pPr>
        <w:pStyle w:val="a3"/>
        <w:numPr>
          <w:ilvl w:val="0"/>
          <w:numId w:val="2"/>
        </w:numPr>
        <w:tabs>
          <w:tab w:val="left" w:pos="426"/>
        </w:tabs>
        <w:spacing w:before="120" w:after="120"/>
        <w:ind w:left="0" w:firstLine="0"/>
        <w:jc w:val="center"/>
        <w:rPr>
          <w:b/>
          <w:sz w:val="24"/>
          <w:szCs w:val="24"/>
        </w:rPr>
      </w:pPr>
      <w:r w:rsidRPr="00BD23F0">
        <w:rPr>
          <w:b/>
          <w:sz w:val="24"/>
          <w:szCs w:val="24"/>
        </w:rPr>
        <w:t xml:space="preserve">Подача и рассмотрение апелляции. Повторное проведение отбора </w:t>
      </w:r>
      <w:proofErr w:type="gramStart"/>
      <w:r w:rsidRPr="00BD23F0">
        <w:rPr>
          <w:b/>
          <w:sz w:val="24"/>
          <w:szCs w:val="24"/>
        </w:rPr>
        <w:t>поступающих</w:t>
      </w:r>
      <w:proofErr w:type="gramEnd"/>
    </w:p>
    <w:p w:rsidR="00F529EA" w:rsidRDefault="0075341D" w:rsidP="00A67025">
      <w:pPr>
        <w:pStyle w:val="a5"/>
        <w:numPr>
          <w:ilvl w:val="0"/>
          <w:numId w:val="1"/>
        </w:numPr>
        <w:tabs>
          <w:tab w:val="left" w:pos="426"/>
        </w:tabs>
        <w:spacing w:before="12" w:line="256" w:lineRule="auto"/>
        <w:ind w:left="567" w:right="-21" w:hanging="567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З</w:t>
      </w:r>
      <w:r w:rsidR="00751AE8" w:rsidRPr="00BD23F0">
        <w:rPr>
          <w:w w:val="105"/>
          <w:sz w:val="24"/>
          <w:szCs w:val="24"/>
        </w:rPr>
        <w:t>аконные представители поступающих</w:t>
      </w:r>
      <w:r w:rsidR="000B5D02">
        <w:rPr>
          <w:w w:val="105"/>
          <w:sz w:val="24"/>
          <w:szCs w:val="24"/>
        </w:rPr>
        <w:t xml:space="preserve"> </w:t>
      </w:r>
      <w:r w:rsidR="00751AE8" w:rsidRPr="00BD23F0">
        <w:rPr>
          <w:w w:val="105"/>
          <w:sz w:val="24"/>
          <w:szCs w:val="24"/>
        </w:rPr>
        <w:t>вправе подать апелляцию по процедуре</w:t>
      </w:r>
      <w:r>
        <w:rPr>
          <w:w w:val="105"/>
          <w:sz w:val="24"/>
          <w:szCs w:val="24"/>
        </w:rPr>
        <w:t xml:space="preserve"> и (или) результатам </w:t>
      </w:r>
      <w:r w:rsidR="00751AE8" w:rsidRPr="00BD23F0">
        <w:rPr>
          <w:w w:val="105"/>
          <w:sz w:val="24"/>
          <w:szCs w:val="24"/>
        </w:rPr>
        <w:t xml:space="preserve">проведения индивидуального отбора </w:t>
      </w:r>
      <w:r w:rsidR="00F529EA">
        <w:rPr>
          <w:w w:val="105"/>
          <w:sz w:val="24"/>
          <w:szCs w:val="24"/>
        </w:rPr>
        <w:t xml:space="preserve">(далее – апелляция) </w:t>
      </w:r>
      <w:r w:rsidR="00751AE8" w:rsidRPr="00BD23F0">
        <w:rPr>
          <w:w w:val="105"/>
          <w:sz w:val="24"/>
          <w:szCs w:val="24"/>
        </w:rPr>
        <w:t>в апелляционную комиссию не позднее следующего рабочего дня после объявления результатов индивидуального отбора.</w:t>
      </w:r>
    </w:p>
    <w:p w:rsidR="00F529EA" w:rsidRPr="009A7BCC" w:rsidRDefault="00751AE8" w:rsidP="00A67025">
      <w:pPr>
        <w:pStyle w:val="a5"/>
        <w:numPr>
          <w:ilvl w:val="0"/>
          <w:numId w:val="1"/>
        </w:numPr>
        <w:tabs>
          <w:tab w:val="left" w:pos="426"/>
        </w:tabs>
        <w:spacing w:before="12" w:line="256" w:lineRule="auto"/>
        <w:ind w:left="567" w:right="-21" w:firstLine="284"/>
        <w:jc w:val="both"/>
        <w:rPr>
          <w:w w:val="105"/>
          <w:sz w:val="24"/>
          <w:szCs w:val="24"/>
        </w:rPr>
      </w:pPr>
      <w:r w:rsidRPr="009A7BCC">
        <w:rPr>
          <w:w w:val="105"/>
          <w:sz w:val="24"/>
          <w:szCs w:val="24"/>
        </w:rPr>
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</w:t>
      </w:r>
      <w:proofErr w:type="gramStart"/>
      <w:r w:rsidR="00FD1867" w:rsidRPr="009A7BCC">
        <w:rPr>
          <w:w w:val="105"/>
          <w:sz w:val="24"/>
          <w:szCs w:val="24"/>
        </w:rPr>
        <w:t>совершеннолетние</w:t>
      </w:r>
      <w:proofErr w:type="gramEnd"/>
      <w:r w:rsidR="00FD1867" w:rsidRPr="009A7BCC">
        <w:rPr>
          <w:w w:val="105"/>
          <w:sz w:val="24"/>
          <w:szCs w:val="24"/>
        </w:rPr>
        <w:t xml:space="preserve"> поступающие </w:t>
      </w:r>
      <w:r w:rsidR="00F529EA" w:rsidRPr="009A7BCC">
        <w:rPr>
          <w:w w:val="105"/>
          <w:sz w:val="24"/>
          <w:szCs w:val="24"/>
        </w:rPr>
        <w:t>л</w:t>
      </w:r>
      <w:r w:rsidR="00FD1867" w:rsidRPr="009A7BCC">
        <w:rPr>
          <w:w w:val="105"/>
          <w:sz w:val="24"/>
          <w:szCs w:val="24"/>
        </w:rPr>
        <w:t>и</w:t>
      </w:r>
      <w:r w:rsidR="00F529EA" w:rsidRPr="009A7BCC">
        <w:rPr>
          <w:w w:val="105"/>
          <w:sz w:val="24"/>
          <w:szCs w:val="24"/>
        </w:rPr>
        <w:t>бо</w:t>
      </w:r>
      <w:r w:rsidR="00FD1867" w:rsidRPr="009A7BCC">
        <w:rPr>
          <w:w w:val="105"/>
          <w:sz w:val="24"/>
          <w:szCs w:val="24"/>
        </w:rPr>
        <w:t xml:space="preserve"> </w:t>
      </w:r>
      <w:r w:rsidRPr="009A7BCC">
        <w:rPr>
          <w:w w:val="105"/>
          <w:sz w:val="24"/>
          <w:szCs w:val="24"/>
        </w:rPr>
        <w:t xml:space="preserve">законные представители </w:t>
      </w:r>
      <w:r w:rsidR="00F529EA" w:rsidRPr="009A7BCC">
        <w:rPr>
          <w:w w:val="105"/>
          <w:sz w:val="24"/>
          <w:szCs w:val="24"/>
        </w:rPr>
        <w:t xml:space="preserve">несовершеннолетних </w:t>
      </w:r>
      <w:r w:rsidRPr="009A7BCC">
        <w:rPr>
          <w:w w:val="105"/>
          <w:sz w:val="24"/>
          <w:szCs w:val="24"/>
        </w:rPr>
        <w:t>поступающих, подавшие апелляцию.</w:t>
      </w:r>
      <w:r w:rsidR="009A7BCC" w:rsidRPr="009A7BCC">
        <w:rPr>
          <w:w w:val="105"/>
          <w:sz w:val="24"/>
          <w:szCs w:val="24"/>
        </w:rPr>
        <w:t xml:space="preserve"> </w:t>
      </w:r>
      <w:r w:rsidRPr="009A7BCC">
        <w:rPr>
          <w:w w:val="105"/>
          <w:sz w:val="24"/>
          <w:szCs w:val="24"/>
        </w:rPr>
        <w:t>Д</w:t>
      </w:r>
      <w:r w:rsidR="007B0F6D" w:rsidRPr="009A7BCC">
        <w:rPr>
          <w:w w:val="105"/>
          <w:sz w:val="24"/>
          <w:szCs w:val="24"/>
        </w:rPr>
        <w:t>л</w:t>
      </w:r>
      <w:r w:rsidRPr="009A7BCC">
        <w:rPr>
          <w:w w:val="105"/>
          <w:sz w:val="24"/>
          <w:szCs w:val="24"/>
        </w:rPr>
        <w:t>я рассмотрения апелляции секретарь приемной комиссии направляет в апелляцио</w:t>
      </w:r>
      <w:r w:rsidR="00592D6A" w:rsidRPr="009A7BCC">
        <w:rPr>
          <w:w w:val="105"/>
          <w:sz w:val="24"/>
          <w:szCs w:val="24"/>
        </w:rPr>
        <w:t>н</w:t>
      </w:r>
      <w:r w:rsidRPr="009A7BCC">
        <w:rPr>
          <w:w w:val="105"/>
          <w:sz w:val="24"/>
          <w:szCs w:val="24"/>
        </w:rPr>
        <w:t xml:space="preserve">ную комиссию протоколы заседания приемной комиссии, результаты </w:t>
      </w:r>
      <w:r w:rsidRPr="009A7BCC">
        <w:rPr>
          <w:w w:val="105"/>
          <w:sz w:val="24"/>
          <w:szCs w:val="24"/>
        </w:rPr>
        <w:lastRenderedPageBreak/>
        <w:t>индивидуального отбора.</w:t>
      </w:r>
    </w:p>
    <w:p w:rsidR="00FD1867" w:rsidRPr="00F529EA" w:rsidRDefault="00FD1867" w:rsidP="00A67025">
      <w:pPr>
        <w:pStyle w:val="a5"/>
        <w:numPr>
          <w:ilvl w:val="0"/>
          <w:numId w:val="1"/>
        </w:numPr>
        <w:tabs>
          <w:tab w:val="left" w:pos="426"/>
        </w:tabs>
        <w:spacing w:before="12" w:line="256" w:lineRule="auto"/>
        <w:ind w:left="567" w:right="-21" w:hanging="567"/>
        <w:jc w:val="both"/>
        <w:rPr>
          <w:w w:val="105"/>
          <w:sz w:val="24"/>
          <w:szCs w:val="24"/>
        </w:rPr>
      </w:pPr>
      <w:r w:rsidRPr="00F529EA">
        <w:rPr>
          <w:w w:val="105"/>
          <w:sz w:val="24"/>
          <w:szCs w:val="24"/>
        </w:rPr>
        <w:t xml:space="preserve">Апелляционная комиссия принимает решение о целесообразности </w:t>
      </w:r>
      <w:r w:rsidR="00F529EA">
        <w:rPr>
          <w:w w:val="105"/>
          <w:sz w:val="24"/>
          <w:szCs w:val="24"/>
        </w:rPr>
        <w:t>или нецелесообразности п</w:t>
      </w:r>
      <w:r w:rsidRPr="00F529EA">
        <w:rPr>
          <w:w w:val="105"/>
          <w:sz w:val="24"/>
          <w:szCs w:val="24"/>
        </w:rPr>
        <w:t xml:space="preserve">овторного </w:t>
      </w:r>
      <w:r w:rsidR="00F529EA">
        <w:rPr>
          <w:w w:val="105"/>
          <w:sz w:val="24"/>
          <w:szCs w:val="24"/>
        </w:rPr>
        <w:t xml:space="preserve">проведения </w:t>
      </w:r>
      <w:r w:rsidRPr="00F529EA">
        <w:rPr>
          <w:w w:val="105"/>
          <w:sz w:val="24"/>
          <w:szCs w:val="24"/>
        </w:rPr>
        <w:t>индивидуального отбора</w:t>
      </w:r>
      <w:r w:rsidR="00F529EA">
        <w:rPr>
          <w:w w:val="105"/>
          <w:sz w:val="24"/>
          <w:szCs w:val="24"/>
        </w:rPr>
        <w:t xml:space="preserve"> в отношении поступающего</w:t>
      </w:r>
      <w:r w:rsidRPr="00F529EA">
        <w:rPr>
          <w:w w:val="105"/>
          <w:sz w:val="24"/>
          <w:szCs w:val="24"/>
        </w:rPr>
        <w:t xml:space="preserve">. </w:t>
      </w:r>
      <w:r w:rsidR="00F529EA">
        <w:rPr>
          <w:w w:val="105"/>
          <w:sz w:val="24"/>
          <w:szCs w:val="24"/>
        </w:rPr>
        <w:t>Данное р</w:t>
      </w:r>
      <w:r w:rsidRPr="00F529EA">
        <w:rPr>
          <w:w w:val="105"/>
          <w:sz w:val="24"/>
          <w:szCs w:val="24"/>
        </w:rPr>
        <w:t xml:space="preserve">ешение принимается большинством голосов членов </w:t>
      </w:r>
      <w:r w:rsidR="00F529EA">
        <w:rPr>
          <w:w w:val="105"/>
          <w:sz w:val="24"/>
          <w:szCs w:val="24"/>
        </w:rPr>
        <w:t xml:space="preserve">апелляционной </w:t>
      </w:r>
      <w:r w:rsidRPr="00F529EA">
        <w:rPr>
          <w:w w:val="105"/>
          <w:sz w:val="24"/>
          <w:szCs w:val="24"/>
        </w:rPr>
        <w:t>комиссии, участвующих в заседании, при обязательном присутствии председателя апел</w:t>
      </w:r>
      <w:r w:rsidR="00F529EA">
        <w:rPr>
          <w:w w:val="105"/>
          <w:sz w:val="24"/>
          <w:szCs w:val="24"/>
        </w:rPr>
        <w:t>л</w:t>
      </w:r>
      <w:r w:rsidRPr="00F529EA">
        <w:rPr>
          <w:w w:val="105"/>
          <w:sz w:val="24"/>
          <w:szCs w:val="24"/>
        </w:rPr>
        <w:t>яционной комиссии</w:t>
      </w:r>
      <w:r w:rsidR="00F529EA">
        <w:rPr>
          <w:w w:val="105"/>
          <w:sz w:val="24"/>
          <w:szCs w:val="24"/>
        </w:rPr>
        <w:t xml:space="preserve"> и оформляется протоколом</w:t>
      </w:r>
      <w:r w:rsidRPr="00F529EA">
        <w:rPr>
          <w:w w:val="105"/>
          <w:sz w:val="24"/>
          <w:szCs w:val="24"/>
        </w:rPr>
        <w:t xml:space="preserve">. При равном числе голосов председатель </w:t>
      </w:r>
      <w:r w:rsidR="00F529EA">
        <w:rPr>
          <w:w w:val="105"/>
          <w:sz w:val="24"/>
          <w:szCs w:val="24"/>
        </w:rPr>
        <w:t xml:space="preserve">апелляционной комиссии </w:t>
      </w:r>
      <w:r w:rsidRPr="00F529EA">
        <w:rPr>
          <w:w w:val="105"/>
          <w:sz w:val="24"/>
          <w:szCs w:val="24"/>
        </w:rPr>
        <w:t xml:space="preserve">обладает правом решающего голоса. </w:t>
      </w:r>
    </w:p>
    <w:p w:rsidR="00751AE8" w:rsidRPr="00BD23F0" w:rsidRDefault="00751AE8" w:rsidP="00E84D9F">
      <w:pPr>
        <w:pStyle w:val="a5"/>
        <w:tabs>
          <w:tab w:val="left" w:pos="426"/>
        </w:tabs>
        <w:spacing w:before="12" w:line="256" w:lineRule="auto"/>
        <w:ind w:left="567" w:right="-21" w:firstLine="284"/>
        <w:rPr>
          <w:w w:val="105"/>
          <w:sz w:val="24"/>
          <w:szCs w:val="24"/>
        </w:rPr>
      </w:pPr>
      <w:r w:rsidRPr="00BD23F0">
        <w:rPr>
          <w:w w:val="105"/>
          <w:sz w:val="24"/>
          <w:szCs w:val="24"/>
        </w:rPr>
        <w:t>Решение апелляционной комиссии доводится до сведения подавш</w:t>
      </w:r>
      <w:r w:rsidR="00F529EA">
        <w:rPr>
          <w:w w:val="105"/>
          <w:sz w:val="24"/>
          <w:szCs w:val="24"/>
        </w:rPr>
        <w:t>его</w:t>
      </w:r>
      <w:r w:rsidRPr="00BD23F0">
        <w:rPr>
          <w:w w:val="105"/>
          <w:sz w:val="24"/>
          <w:szCs w:val="24"/>
        </w:rPr>
        <w:t xml:space="preserve"> апелляцию </w:t>
      </w:r>
      <w:r w:rsidR="00F529EA">
        <w:rPr>
          <w:w w:val="105"/>
          <w:sz w:val="24"/>
          <w:szCs w:val="24"/>
        </w:rPr>
        <w:t xml:space="preserve">поступающего или </w:t>
      </w:r>
      <w:r w:rsidRPr="00BD23F0">
        <w:rPr>
          <w:w w:val="105"/>
          <w:sz w:val="24"/>
          <w:szCs w:val="24"/>
        </w:rPr>
        <w:t>законных представителей</w:t>
      </w:r>
      <w:r w:rsidR="00F529EA">
        <w:rPr>
          <w:w w:val="105"/>
          <w:sz w:val="24"/>
          <w:szCs w:val="24"/>
        </w:rPr>
        <w:t xml:space="preserve"> несовершеннолетнего </w:t>
      </w:r>
      <w:r w:rsidRPr="00BD23F0">
        <w:rPr>
          <w:w w:val="105"/>
          <w:sz w:val="24"/>
          <w:szCs w:val="24"/>
        </w:rPr>
        <w:t>поступающего</w:t>
      </w:r>
      <w:r w:rsidR="00F529EA">
        <w:rPr>
          <w:w w:val="105"/>
          <w:sz w:val="24"/>
          <w:szCs w:val="24"/>
        </w:rPr>
        <w:t xml:space="preserve">, подавших апелляцию, </w:t>
      </w:r>
      <w:r w:rsidRPr="00BD23F0">
        <w:rPr>
          <w:w w:val="105"/>
          <w:sz w:val="24"/>
          <w:szCs w:val="24"/>
        </w:rPr>
        <w:t xml:space="preserve">под роспись в течение одного рабочего дня с момента принятия решения, после чего передается </w:t>
      </w:r>
      <w:r w:rsidR="00592D6A">
        <w:rPr>
          <w:w w:val="105"/>
          <w:sz w:val="24"/>
          <w:szCs w:val="24"/>
        </w:rPr>
        <w:t>в</w:t>
      </w:r>
      <w:r w:rsidRPr="00BD23F0">
        <w:rPr>
          <w:w w:val="105"/>
          <w:sz w:val="24"/>
          <w:szCs w:val="24"/>
        </w:rPr>
        <w:t xml:space="preserve"> приемную комиссию.</w:t>
      </w:r>
    </w:p>
    <w:p w:rsidR="00F529EA" w:rsidRDefault="00751AE8" w:rsidP="00A67025">
      <w:pPr>
        <w:pStyle w:val="a5"/>
        <w:numPr>
          <w:ilvl w:val="0"/>
          <w:numId w:val="1"/>
        </w:numPr>
        <w:tabs>
          <w:tab w:val="left" w:pos="426"/>
        </w:tabs>
        <w:spacing w:before="12" w:line="256" w:lineRule="auto"/>
        <w:ind w:left="567" w:right="-21" w:hanging="567"/>
        <w:jc w:val="both"/>
        <w:rPr>
          <w:w w:val="105"/>
          <w:sz w:val="24"/>
          <w:szCs w:val="24"/>
        </w:rPr>
      </w:pPr>
      <w:r w:rsidRPr="00BD23F0">
        <w:rPr>
          <w:w w:val="105"/>
          <w:sz w:val="24"/>
          <w:szCs w:val="24"/>
        </w:rPr>
        <w:t>Повторн</w:t>
      </w:r>
      <w:r w:rsidR="00F529EA">
        <w:rPr>
          <w:w w:val="105"/>
          <w:sz w:val="24"/>
          <w:szCs w:val="24"/>
        </w:rPr>
        <w:t>ое</w:t>
      </w:r>
      <w:r w:rsidRPr="00BD23F0">
        <w:rPr>
          <w:w w:val="105"/>
          <w:sz w:val="24"/>
          <w:szCs w:val="24"/>
        </w:rPr>
        <w:t xml:space="preserve"> </w:t>
      </w:r>
      <w:r w:rsidR="00F529EA">
        <w:rPr>
          <w:w w:val="105"/>
          <w:sz w:val="24"/>
          <w:szCs w:val="24"/>
        </w:rPr>
        <w:t xml:space="preserve">проведение </w:t>
      </w:r>
      <w:r w:rsidRPr="00BD23F0">
        <w:rPr>
          <w:w w:val="105"/>
          <w:sz w:val="24"/>
          <w:szCs w:val="24"/>
        </w:rPr>
        <w:t>индивидуальн</w:t>
      </w:r>
      <w:r w:rsidR="00F529EA">
        <w:rPr>
          <w:w w:val="105"/>
          <w:sz w:val="24"/>
          <w:szCs w:val="24"/>
        </w:rPr>
        <w:t>ого</w:t>
      </w:r>
      <w:r w:rsidRPr="00BD23F0">
        <w:rPr>
          <w:w w:val="105"/>
          <w:sz w:val="24"/>
          <w:szCs w:val="24"/>
        </w:rPr>
        <w:t xml:space="preserve"> отбор</w:t>
      </w:r>
      <w:r w:rsidR="00F529EA">
        <w:rPr>
          <w:w w:val="105"/>
          <w:sz w:val="24"/>
          <w:szCs w:val="24"/>
        </w:rPr>
        <w:t>а</w:t>
      </w:r>
      <w:r w:rsidRPr="00BD23F0">
        <w:rPr>
          <w:w w:val="105"/>
          <w:sz w:val="24"/>
          <w:szCs w:val="24"/>
        </w:rPr>
        <w:t xml:space="preserve">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751AE8" w:rsidRDefault="00751AE8" w:rsidP="00A67025">
      <w:pPr>
        <w:pStyle w:val="a5"/>
        <w:numPr>
          <w:ilvl w:val="0"/>
          <w:numId w:val="1"/>
        </w:numPr>
        <w:tabs>
          <w:tab w:val="left" w:pos="426"/>
        </w:tabs>
        <w:spacing w:before="12" w:line="256" w:lineRule="auto"/>
        <w:ind w:left="567" w:right="-21" w:hanging="567"/>
        <w:jc w:val="both"/>
        <w:rPr>
          <w:w w:val="105"/>
          <w:sz w:val="24"/>
          <w:szCs w:val="24"/>
        </w:rPr>
      </w:pPr>
      <w:r w:rsidRPr="00F529EA">
        <w:rPr>
          <w:w w:val="105"/>
          <w:sz w:val="24"/>
          <w:szCs w:val="24"/>
        </w:rPr>
        <w:t xml:space="preserve">Подача апелляции по процедуре проведения повторного индивидуального отбора </w:t>
      </w:r>
      <w:r w:rsidR="009A7BCC">
        <w:rPr>
          <w:w w:val="105"/>
          <w:sz w:val="24"/>
          <w:szCs w:val="24"/>
        </w:rPr>
        <w:br/>
      </w:r>
      <w:r w:rsidRPr="00F529EA">
        <w:rPr>
          <w:w w:val="105"/>
          <w:sz w:val="24"/>
          <w:szCs w:val="24"/>
        </w:rPr>
        <w:t>не допускается.</w:t>
      </w:r>
    </w:p>
    <w:p w:rsidR="00751AE8" w:rsidRPr="00BD23F0" w:rsidRDefault="00751AE8" w:rsidP="00A67025">
      <w:pPr>
        <w:pStyle w:val="a3"/>
        <w:numPr>
          <w:ilvl w:val="0"/>
          <w:numId w:val="2"/>
        </w:numPr>
        <w:tabs>
          <w:tab w:val="left" w:pos="426"/>
        </w:tabs>
        <w:spacing w:before="120" w:after="120"/>
        <w:ind w:left="0" w:firstLine="0"/>
        <w:jc w:val="center"/>
        <w:rPr>
          <w:b/>
          <w:sz w:val="24"/>
          <w:szCs w:val="24"/>
        </w:rPr>
      </w:pPr>
      <w:r w:rsidRPr="00BD23F0">
        <w:rPr>
          <w:b/>
          <w:sz w:val="24"/>
          <w:szCs w:val="24"/>
        </w:rPr>
        <w:t xml:space="preserve">Порядок зачисления и дополнительный прием </w:t>
      </w:r>
      <w:proofErr w:type="gramStart"/>
      <w:r w:rsidRPr="00BD23F0">
        <w:rPr>
          <w:b/>
          <w:sz w:val="24"/>
          <w:szCs w:val="24"/>
        </w:rPr>
        <w:t>поступающих</w:t>
      </w:r>
      <w:proofErr w:type="gramEnd"/>
    </w:p>
    <w:p w:rsidR="00751AE8" w:rsidRPr="00BD23F0" w:rsidRDefault="00751AE8" w:rsidP="00A67025">
      <w:pPr>
        <w:pStyle w:val="a5"/>
        <w:numPr>
          <w:ilvl w:val="0"/>
          <w:numId w:val="1"/>
        </w:numPr>
        <w:tabs>
          <w:tab w:val="left" w:pos="426"/>
        </w:tabs>
        <w:spacing w:before="12" w:line="256" w:lineRule="auto"/>
        <w:ind w:left="567" w:right="-21" w:hanging="567"/>
        <w:jc w:val="both"/>
        <w:rPr>
          <w:w w:val="105"/>
          <w:sz w:val="24"/>
          <w:szCs w:val="24"/>
        </w:rPr>
      </w:pPr>
      <w:r w:rsidRPr="00BD23F0">
        <w:rPr>
          <w:w w:val="105"/>
          <w:sz w:val="24"/>
          <w:szCs w:val="24"/>
        </w:rPr>
        <w:t xml:space="preserve">Зачисление поступающих оформляется приказом ДЮСШ на основании решения приемной комиссии или апелляционной комиссии в течение семи </w:t>
      </w:r>
      <w:r w:rsidR="00592D6A">
        <w:rPr>
          <w:w w:val="105"/>
          <w:sz w:val="24"/>
          <w:szCs w:val="24"/>
        </w:rPr>
        <w:t xml:space="preserve">рабочих </w:t>
      </w:r>
      <w:r w:rsidRPr="00BD23F0">
        <w:rPr>
          <w:w w:val="105"/>
          <w:sz w:val="24"/>
          <w:szCs w:val="24"/>
        </w:rPr>
        <w:t>дней.</w:t>
      </w:r>
    </w:p>
    <w:p w:rsidR="00382C29" w:rsidRPr="00185E9A" w:rsidRDefault="00382C29" w:rsidP="00A67025">
      <w:pPr>
        <w:pStyle w:val="a5"/>
        <w:numPr>
          <w:ilvl w:val="0"/>
          <w:numId w:val="1"/>
        </w:numPr>
        <w:tabs>
          <w:tab w:val="left" w:pos="426"/>
        </w:tabs>
        <w:spacing w:before="12" w:line="256" w:lineRule="auto"/>
        <w:ind w:left="567" w:right="-21" w:hanging="567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Информация о результатах приёма подлежит обязательному размещению на официальном сайте в течение десяти рабочих дней со дня издания соответствующего приказа. </w:t>
      </w:r>
      <w:r w:rsidRPr="00185E9A">
        <w:rPr>
          <w:w w:val="105"/>
          <w:sz w:val="24"/>
          <w:szCs w:val="24"/>
        </w:rPr>
        <w:t xml:space="preserve">С учётом приказов о зачисление в установленный срок ДЮСШ вносятся изменения в информацию о численности </w:t>
      </w:r>
      <w:r w:rsidR="00CA6FBF" w:rsidRPr="00185E9A">
        <w:rPr>
          <w:w w:val="105"/>
          <w:sz w:val="24"/>
          <w:szCs w:val="24"/>
        </w:rPr>
        <w:t xml:space="preserve">обучающихся по реализуемым </w:t>
      </w:r>
      <w:proofErr w:type="spellStart"/>
      <w:r w:rsidR="00CA6FBF" w:rsidRPr="00185E9A">
        <w:rPr>
          <w:w w:val="105"/>
          <w:sz w:val="24"/>
          <w:szCs w:val="24"/>
        </w:rPr>
        <w:t>предпрофессиональным</w:t>
      </w:r>
      <w:proofErr w:type="spellEnd"/>
      <w:r w:rsidR="00CA6FBF" w:rsidRPr="00185E9A">
        <w:rPr>
          <w:w w:val="105"/>
          <w:sz w:val="24"/>
          <w:szCs w:val="24"/>
        </w:rPr>
        <w:t xml:space="preserve"> программам за счёт средств бюджетных ассигнований и по договорам о предоставлении образовательных услуг за счёт средств физических и (или) юридических лиц.  </w:t>
      </w:r>
    </w:p>
    <w:p w:rsidR="007E00BC" w:rsidRDefault="00751AE8" w:rsidP="00A67025">
      <w:pPr>
        <w:pStyle w:val="a5"/>
        <w:numPr>
          <w:ilvl w:val="0"/>
          <w:numId w:val="1"/>
        </w:numPr>
        <w:tabs>
          <w:tab w:val="left" w:pos="426"/>
        </w:tabs>
        <w:spacing w:before="12" w:line="256" w:lineRule="auto"/>
        <w:ind w:left="567" w:right="-21" w:hanging="567"/>
        <w:jc w:val="both"/>
        <w:rPr>
          <w:w w:val="105"/>
          <w:sz w:val="24"/>
          <w:szCs w:val="24"/>
        </w:rPr>
      </w:pPr>
      <w:r w:rsidRPr="00BD23F0">
        <w:rPr>
          <w:w w:val="105"/>
          <w:sz w:val="24"/>
          <w:szCs w:val="24"/>
        </w:rPr>
        <w:t xml:space="preserve">При наличии мест, оставшихся вакантными после зачисления по результатам индивидуального отбора поступающих, </w:t>
      </w:r>
      <w:r w:rsidR="007E00BC" w:rsidRPr="00BD23F0">
        <w:rPr>
          <w:w w:val="105"/>
          <w:sz w:val="24"/>
          <w:szCs w:val="24"/>
        </w:rPr>
        <w:t>У</w:t>
      </w:r>
      <w:r w:rsidRPr="00BD23F0">
        <w:rPr>
          <w:w w:val="105"/>
          <w:sz w:val="24"/>
          <w:szCs w:val="24"/>
        </w:rPr>
        <w:t>чредитель может предоставить ДЮСШ право  проводить  дополнительный  прием поступающих.</w:t>
      </w:r>
    </w:p>
    <w:p w:rsidR="00747790" w:rsidRDefault="0075341D" w:rsidP="00E84D9F">
      <w:pPr>
        <w:pStyle w:val="a5"/>
        <w:tabs>
          <w:tab w:val="left" w:pos="426"/>
        </w:tabs>
        <w:spacing w:before="12" w:line="256" w:lineRule="auto"/>
        <w:ind w:left="567" w:right="-21" w:firstLine="284"/>
        <w:rPr>
          <w:w w:val="105"/>
          <w:sz w:val="24"/>
          <w:szCs w:val="24"/>
        </w:rPr>
      </w:pPr>
      <w:r w:rsidRPr="0075341D">
        <w:rPr>
          <w:w w:val="105"/>
          <w:sz w:val="24"/>
          <w:szCs w:val="24"/>
        </w:rPr>
        <w:t>Зачисление на вакантные места проводится по результатам дополнительного индивидуального</w:t>
      </w:r>
      <w:r>
        <w:rPr>
          <w:color w:val="464C55"/>
          <w:sz w:val="21"/>
          <w:szCs w:val="21"/>
          <w:shd w:val="clear" w:color="auto" w:fill="FFFFFF"/>
        </w:rPr>
        <w:t xml:space="preserve"> </w:t>
      </w:r>
      <w:r w:rsidRPr="0075341D">
        <w:rPr>
          <w:w w:val="105"/>
          <w:sz w:val="24"/>
          <w:szCs w:val="24"/>
        </w:rPr>
        <w:t>отбора.</w:t>
      </w:r>
      <w:r w:rsidR="00211053">
        <w:rPr>
          <w:w w:val="105"/>
          <w:sz w:val="24"/>
          <w:szCs w:val="24"/>
        </w:rPr>
        <w:t xml:space="preserve"> </w:t>
      </w:r>
      <w:r w:rsidR="00CA6FBF">
        <w:rPr>
          <w:w w:val="105"/>
          <w:sz w:val="24"/>
          <w:szCs w:val="24"/>
        </w:rPr>
        <w:t>Организация дополнительного приёма и зачисления осуществляется в соответствии с настоящими Правилами приёма</w:t>
      </w:r>
      <w:r w:rsidR="00747790">
        <w:rPr>
          <w:w w:val="105"/>
          <w:sz w:val="24"/>
          <w:szCs w:val="24"/>
        </w:rPr>
        <w:t>.</w:t>
      </w:r>
    </w:p>
    <w:p w:rsidR="00751AE8" w:rsidRPr="00747790" w:rsidRDefault="00747790" w:rsidP="00E84D9F">
      <w:pPr>
        <w:pStyle w:val="a5"/>
        <w:tabs>
          <w:tab w:val="left" w:pos="426"/>
        </w:tabs>
        <w:spacing w:before="12" w:line="256" w:lineRule="auto"/>
        <w:ind w:left="567" w:right="-21" w:firstLine="284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Дополнительный приём проводится для лиц, не участвующих в основном приёме. </w:t>
      </w:r>
      <w:r w:rsidR="00751AE8" w:rsidRPr="00747790">
        <w:rPr>
          <w:w w:val="105"/>
          <w:sz w:val="24"/>
          <w:szCs w:val="24"/>
        </w:rPr>
        <w:t xml:space="preserve">Сроки дополнительного </w:t>
      </w:r>
      <w:r>
        <w:rPr>
          <w:w w:val="105"/>
          <w:sz w:val="24"/>
          <w:szCs w:val="24"/>
        </w:rPr>
        <w:t xml:space="preserve">индивидуального отбора </w:t>
      </w:r>
      <w:proofErr w:type="gramStart"/>
      <w:r>
        <w:rPr>
          <w:w w:val="105"/>
          <w:sz w:val="24"/>
          <w:szCs w:val="24"/>
        </w:rPr>
        <w:t>поступающих</w:t>
      </w:r>
      <w:proofErr w:type="gramEnd"/>
      <w:r>
        <w:rPr>
          <w:w w:val="105"/>
          <w:sz w:val="24"/>
          <w:szCs w:val="24"/>
        </w:rPr>
        <w:t xml:space="preserve"> определяются ДЮСШ самостоятельно и </w:t>
      </w:r>
      <w:r w:rsidR="00751AE8" w:rsidRPr="00747790">
        <w:rPr>
          <w:w w:val="105"/>
          <w:sz w:val="24"/>
          <w:szCs w:val="24"/>
        </w:rPr>
        <w:t xml:space="preserve">публикуются на </w:t>
      </w:r>
      <w:r>
        <w:rPr>
          <w:w w:val="105"/>
          <w:sz w:val="24"/>
          <w:szCs w:val="24"/>
        </w:rPr>
        <w:t xml:space="preserve">её </w:t>
      </w:r>
      <w:r w:rsidR="00751AE8" w:rsidRPr="00747790">
        <w:rPr>
          <w:w w:val="105"/>
          <w:sz w:val="24"/>
          <w:szCs w:val="24"/>
        </w:rPr>
        <w:t>информационном стенде и официальном сайте.</w:t>
      </w:r>
    </w:p>
    <w:p w:rsidR="00751AE8" w:rsidRDefault="00751AE8" w:rsidP="00A67025">
      <w:pPr>
        <w:pStyle w:val="a5"/>
        <w:numPr>
          <w:ilvl w:val="0"/>
          <w:numId w:val="1"/>
        </w:numPr>
        <w:tabs>
          <w:tab w:val="left" w:pos="426"/>
        </w:tabs>
        <w:spacing w:before="12" w:line="256" w:lineRule="auto"/>
        <w:ind w:left="567" w:right="-21" w:hanging="567"/>
        <w:jc w:val="both"/>
        <w:rPr>
          <w:w w:val="105"/>
          <w:sz w:val="24"/>
          <w:szCs w:val="24"/>
        </w:rPr>
      </w:pPr>
      <w:r w:rsidRPr="00BD23F0">
        <w:rPr>
          <w:w w:val="105"/>
          <w:sz w:val="24"/>
          <w:szCs w:val="24"/>
        </w:rPr>
        <w:t>Дополнительный индивидуальный отбор поступающих осуществляется в сроки, установленн</w:t>
      </w:r>
      <w:r w:rsidR="007E00BC" w:rsidRPr="00BD23F0">
        <w:rPr>
          <w:w w:val="105"/>
          <w:sz w:val="24"/>
          <w:szCs w:val="24"/>
        </w:rPr>
        <w:t>ые</w:t>
      </w:r>
      <w:r w:rsidRPr="00BD23F0">
        <w:rPr>
          <w:w w:val="105"/>
          <w:sz w:val="24"/>
          <w:szCs w:val="24"/>
        </w:rPr>
        <w:t xml:space="preserve"> ДЮСШ, в порядке, установленном главой III настоящих Правил</w:t>
      </w:r>
      <w:r w:rsidR="007D6DA8">
        <w:rPr>
          <w:w w:val="105"/>
          <w:sz w:val="24"/>
          <w:szCs w:val="24"/>
        </w:rPr>
        <w:t xml:space="preserve"> приёма</w:t>
      </w:r>
      <w:r w:rsidRPr="00BD23F0">
        <w:rPr>
          <w:w w:val="105"/>
          <w:sz w:val="24"/>
          <w:szCs w:val="24"/>
        </w:rPr>
        <w:t>.</w:t>
      </w:r>
    </w:p>
    <w:p w:rsidR="00211053" w:rsidRDefault="00211053" w:rsidP="00A6702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  <w:sz w:val="24"/>
          <w:szCs w:val="24"/>
        </w:rPr>
      </w:pPr>
      <w:r w:rsidRPr="00211053">
        <w:rPr>
          <w:b/>
          <w:sz w:val="24"/>
          <w:szCs w:val="24"/>
        </w:rPr>
        <w:t>Заключительные положения</w:t>
      </w:r>
    </w:p>
    <w:p w:rsidR="00211053" w:rsidRDefault="00211053" w:rsidP="00A67025">
      <w:pPr>
        <w:pStyle w:val="a5"/>
        <w:numPr>
          <w:ilvl w:val="0"/>
          <w:numId w:val="1"/>
        </w:numPr>
        <w:tabs>
          <w:tab w:val="left" w:pos="426"/>
        </w:tabs>
        <w:spacing w:before="12" w:line="256" w:lineRule="auto"/>
        <w:ind w:left="567" w:right="-21" w:hanging="567"/>
        <w:jc w:val="both"/>
        <w:rPr>
          <w:w w:val="105"/>
          <w:sz w:val="24"/>
          <w:szCs w:val="24"/>
        </w:rPr>
      </w:pPr>
      <w:r w:rsidRPr="00211053">
        <w:rPr>
          <w:w w:val="105"/>
          <w:sz w:val="24"/>
          <w:szCs w:val="24"/>
        </w:rPr>
        <w:t xml:space="preserve">Настоящие Правила вступают в силу с момента их утверждения приказом </w:t>
      </w:r>
      <w:r>
        <w:rPr>
          <w:w w:val="105"/>
          <w:sz w:val="24"/>
          <w:szCs w:val="24"/>
        </w:rPr>
        <w:t>руководителя</w:t>
      </w:r>
      <w:r w:rsidRPr="00211053">
        <w:rPr>
          <w:w w:val="105"/>
          <w:sz w:val="24"/>
          <w:szCs w:val="24"/>
        </w:rPr>
        <w:t xml:space="preserve"> ДЮСШ.</w:t>
      </w:r>
    </w:p>
    <w:p w:rsidR="00214ADF" w:rsidRPr="00214ADF" w:rsidRDefault="00211053" w:rsidP="00A67025">
      <w:pPr>
        <w:pStyle w:val="a5"/>
        <w:numPr>
          <w:ilvl w:val="0"/>
          <w:numId w:val="1"/>
        </w:numPr>
        <w:tabs>
          <w:tab w:val="left" w:pos="426"/>
        </w:tabs>
        <w:spacing w:before="12" w:line="256" w:lineRule="auto"/>
        <w:ind w:left="567" w:right="-21" w:hanging="567"/>
        <w:jc w:val="both"/>
        <w:rPr>
          <w:w w:val="105"/>
          <w:sz w:val="24"/>
          <w:szCs w:val="24"/>
        </w:rPr>
      </w:pPr>
      <w:r>
        <w:t xml:space="preserve">Срок действия данного положения: бессрочный, до издания новой редакции положения. </w:t>
      </w:r>
    </w:p>
    <w:p w:rsidR="007E00BC" w:rsidRPr="000A6D21" w:rsidRDefault="00214ADF" w:rsidP="00A67025">
      <w:pPr>
        <w:pStyle w:val="a5"/>
        <w:numPr>
          <w:ilvl w:val="0"/>
          <w:numId w:val="1"/>
        </w:numPr>
        <w:tabs>
          <w:tab w:val="left" w:pos="426"/>
        </w:tabs>
        <w:spacing w:before="12" w:line="256" w:lineRule="auto"/>
        <w:ind w:left="567" w:right="-21" w:hanging="567"/>
        <w:jc w:val="both"/>
        <w:rPr>
          <w:w w:val="105"/>
          <w:sz w:val="24"/>
          <w:szCs w:val="24"/>
        </w:rPr>
      </w:pPr>
      <w:r>
        <w:t>Обучающиеся</w:t>
      </w:r>
      <w:r w:rsidR="00211053">
        <w:t xml:space="preserve">, родители (законные представители) имеют все права, гарантированные действующим законодательством Российской Федерации, в том числе на защиту прав и </w:t>
      </w:r>
      <w:proofErr w:type="gramStart"/>
      <w:r w:rsidR="00211053" w:rsidRPr="000A6D21">
        <w:t>интересов</w:t>
      </w:r>
      <w:proofErr w:type="gramEnd"/>
      <w:r w:rsidR="00211053" w:rsidRPr="000A6D21">
        <w:t xml:space="preserve"> </w:t>
      </w:r>
      <w:r w:rsidRPr="000A6D21">
        <w:t>обучающихся</w:t>
      </w:r>
      <w:r w:rsidR="00211053" w:rsidRPr="000A6D21">
        <w:t xml:space="preserve"> и участие в решении вопросов, относящихся к </w:t>
      </w:r>
      <w:r w:rsidRPr="000A6D21">
        <w:t>настоящим Правилам приёма</w:t>
      </w:r>
      <w:r w:rsidR="00211053" w:rsidRPr="000A6D21">
        <w:t>.</w:t>
      </w:r>
    </w:p>
    <w:p w:rsidR="008F7C43" w:rsidRPr="000A6D21" w:rsidRDefault="008F7C43" w:rsidP="00A6702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  <w:sz w:val="24"/>
          <w:szCs w:val="24"/>
        </w:rPr>
      </w:pPr>
      <w:r w:rsidRPr="000A6D21">
        <w:rPr>
          <w:b/>
          <w:sz w:val="24"/>
          <w:szCs w:val="24"/>
        </w:rPr>
        <w:t>Список литературы</w:t>
      </w:r>
    </w:p>
    <w:p w:rsidR="00AC35C6" w:rsidRPr="000A6D21" w:rsidRDefault="00AC35C6" w:rsidP="00A67025">
      <w:pPr>
        <w:pStyle w:val="a3"/>
        <w:numPr>
          <w:ilvl w:val="0"/>
          <w:numId w:val="12"/>
        </w:numPr>
        <w:tabs>
          <w:tab w:val="left" w:pos="426"/>
        </w:tabs>
        <w:jc w:val="both"/>
        <w:rPr>
          <w:sz w:val="24"/>
          <w:szCs w:val="24"/>
        </w:rPr>
      </w:pPr>
      <w:r w:rsidRPr="000A6D21">
        <w:rPr>
          <w:w w:val="105"/>
          <w:sz w:val="24"/>
          <w:szCs w:val="24"/>
        </w:rPr>
        <w:t>Постановление Главного государственного санитарного врача Р</w:t>
      </w:r>
      <w:r w:rsidR="00F429CB" w:rsidRPr="000A6D21">
        <w:rPr>
          <w:w w:val="105"/>
          <w:sz w:val="24"/>
          <w:szCs w:val="24"/>
        </w:rPr>
        <w:t xml:space="preserve">оссийской </w:t>
      </w:r>
      <w:r w:rsidRPr="000A6D21">
        <w:rPr>
          <w:w w:val="105"/>
          <w:sz w:val="24"/>
          <w:szCs w:val="24"/>
        </w:rPr>
        <w:t>Ф</w:t>
      </w:r>
      <w:r w:rsidR="00F429CB" w:rsidRPr="000A6D21">
        <w:rPr>
          <w:w w:val="105"/>
          <w:sz w:val="24"/>
          <w:szCs w:val="24"/>
        </w:rPr>
        <w:t xml:space="preserve">едерации </w:t>
      </w:r>
      <w:r w:rsidRPr="000A6D21">
        <w:rPr>
          <w:w w:val="105"/>
          <w:sz w:val="24"/>
          <w:szCs w:val="24"/>
        </w:rPr>
        <w:t>от 28.09.2020 №28 «Об утверждении санитарных правил СП 2.4.3648-</w:t>
      </w:r>
      <w:r w:rsidRPr="000A6D21">
        <w:rPr>
          <w:w w:val="105"/>
          <w:sz w:val="24"/>
          <w:szCs w:val="24"/>
        </w:rPr>
        <w:lastRenderedPageBreak/>
        <w:t>20 «</w:t>
      </w:r>
      <w:proofErr w:type="spellStart"/>
      <w:r w:rsidRPr="000A6D21">
        <w:rPr>
          <w:w w:val="105"/>
          <w:sz w:val="24"/>
          <w:szCs w:val="24"/>
        </w:rPr>
        <w:t>Санитарно-эпидемологические</w:t>
      </w:r>
      <w:proofErr w:type="spellEnd"/>
      <w:r w:rsidRPr="000A6D21">
        <w:rPr>
          <w:w w:val="105"/>
          <w:sz w:val="24"/>
          <w:szCs w:val="24"/>
        </w:rPr>
        <w:t xml:space="preserve"> требования к организации воспитания и обучения, отдыха и оздоровления детей и молодёжи.</w:t>
      </w:r>
    </w:p>
    <w:p w:rsidR="00AC35C6" w:rsidRPr="000A6D21" w:rsidRDefault="00AC35C6" w:rsidP="00A67025">
      <w:pPr>
        <w:pStyle w:val="a3"/>
        <w:numPr>
          <w:ilvl w:val="0"/>
          <w:numId w:val="12"/>
        </w:numPr>
        <w:tabs>
          <w:tab w:val="left" w:pos="426"/>
        </w:tabs>
        <w:jc w:val="both"/>
        <w:rPr>
          <w:sz w:val="24"/>
          <w:szCs w:val="24"/>
        </w:rPr>
      </w:pPr>
      <w:r w:rsidRPr="000A6D21">
        <w:rPr>
          <w:w w:val="105"/>
          <w:sz w:val="24"/>
          <w:szCs w:val="24"/>
        </w:rPr>
        <w:t>Постановление Главного государственного санитарного врача Р</w:t>
      </w:r>
      <w:r w:rsidR="00F429CB" w:rsidRPr="000A6D21">
        <w:rPr>
          <w:w w:val="105"/>
          <w:sz w:val="24"/>
          <w:szCs w:val="24"/>
        </w:rPr>
        <w:t xml:space="preserve">оссийской </w:t>
      </w:r>
      <w:r w:rsidRPr="000A6D21">
        <w:rPr>
          <w:w w:val="105"/>
          <w:sz w:val="24"/>
          <w:szCs w:val="24"/>
        </w:rPr>
        <w:t>Ф</w:t>
      </w:r>
      <w:r w:rsidR="00F429CB" w:rsidRPr="000A6D21">
        <w:rPr>
          <w:w w:val="105"/>
          <w:sz w:val="24"/>
          <w:szCs w:val="24"/>
        </w:rPr>
        <w:t>едерации</w:t>
      </w:r>
      <w:r w:rsidRPr="000A6D21">
        <w:rPr>
          <w:w w:val="105"/>
          <w:sz w:val="24"/>
          <w:szCs w:val="24"/>
        </w:rPr>
        <w:t xml:space="preserve"> от 28.01.2021 №2 «Об утверждении санитарных правил и норм </w:t>
      </w:r>
      <w:proofErr w:type="spellStart"/>
      <w:r w:rsidRPr="000A6D21">
        <w:rPr>
          <w:w w:val="105"/>
          <w:sz w:val="24"/>
          <w:szCs w:val="24"/>
        </w:rPr>
        <w:t>СанПиН</w:t>
      </w:r>
      <w:proofErr w:type="spellEnd"/>
      <w:r w:rsidRPr="000A6D21">
        <w:rPr>
          <w:w w:val="105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AC35C6" w:rsidRPr="000A6D21" w:rsidRDefault="00C5601B" w:rsidP="00A67025">
      <w:pPr>
        <w:pStyle w:val="a3"/>
        <w:numPr>
          <w:ilvl w:val="0"/>
          <w:numId w:val="12"/>
        </w:numPr>
        <w:tabs>
          <w:tab w:val="left" w:pos="426"/>
        </w:tabs>
        <w:jc w:val="both"/>
        <w:rPr>
          <w:sz w:val="24"/>
          <w:szCs w:val="24"/>
        </w:rPr>
      </w:pPr>
      <w:hyperlink r:id="rId9" w:history="1">
        <w:r w:rsidR="00AC35C6" w:rsidRPr="000A6D21">
          <w:rPr>
            <w:rStyle w:val="ae"/>
            <w:color w:val="auto"/>
            <w:sz w:val="24"/>
            <w:szCs w:val="24"/>
            <w:u w:val="none"/>
          </w:rPr>
          <w:t>Постановление Правительства Ярославской области от 17.07.2018 №527-п "О внедрении системы персонифицированного финансирования дополнительного образования детей"</w:t>
        </w:r>
      </w:hyperlink>
      <w:r w:rsidR="00AC35C6" w:rsidRPr="000A6D21">
        <w:rPr>
          <w:w w:val="105"/>
          <w:sz w:val="24"/>
          <w:szCs w:val="24"/>
        </w:rPr>
        <w:t>.</w:t>
      </w:r>
    </w:p>
    <w:p w:rsidR="00AC35C6" w:rsidRPr="000A6D21" w:rsidRDefault="00AC35C6" w:rsidP="00A67025">
      <w:pPr>
        <w:pStyle w:val="a3"/>
        <w:numPr>
          <w:ilvl w:val="0"/>
          <w:numId w:val="12"/>
        </w:numPr>
        <w:tabs>
          <w:tab w:val="left" w:pos="426"/>
        </w:tabs>
        <w:jc w:val="both"/>
        <w:rPr>
          <w:sz w:val="24"/>
          <w:szCs w:val="24"/>
        </w:rPr>
      </w:pPr>
      <w:r w:rsidRPr="000A6D21">
        <w:rPr>
          <w:w w:val="105"/>
          <w:sz w:val="24"/>
          <w:szCs w:val="24"/>
        </w:rPr>
        <w:t>Приказ Министерства Просвещения Р</w:t>
      </w:r>
      <w:r w:rsidR="00F429CB" w:rsidRPr="000A6D21">
        <w:rPr>
          <w:w w:val="105"/>
          <w:sz w:val="24"/>
          <w:szCs w:val="24"/>
        </w:rPr>
        <w:t xml:space="preserve">оссийской </w:t>
      </w:r>
      <w:r w:rsidRPr="000A6D21">
        <w:rPr>
          <w:w w:val="105"/>
          <w:sz w:val="24"/>
          <w:szCs w:val="24"/>
        </w:rPr>
        <w:t>Ф</w:t>
      </w:r>
      <w:r w:rsidR="00F429CB" w:rsidRPr="000A6D21">
        <w:rPr>
          <w:w w:val="105"/>
          <w:sz w:val="24"/>
          <w:szCs w:val="24"/>
        </w:rPr>
        <w:t>едерации</w:t>
      </w:r>
      <w:r w:rsidRPr="000A6D21">
        <w:rPr>
          <w:w w:val="105"/>
          <w:sz w:val="24"/>
          <w:szCs w:val="24"/>
        </w:rPr>
        <w:t xml:space="preserve"> от 09.11.2018 №196 «Об утверждение Порядка организации и осуществления образовательной деятельности по дополнительным общеобразовательным программам».</w:t>
      </w:r>
    </w:p>
    <w:p w:rsidR="00AC35C6" w:rsidRPr="000A6D21" w:rsidRDefault="00AC35C6" w:rsidP="00A67025">
      <w:pPr>
        <w:pStyle w:val="a3"/>
        <w:numPr>
          <w:ilvl w:val="0"/>
          <w:numId w:val="12"/>
        </w:numPr>
        <w:tabs>
          <w:tab w:val="left" w:pos="426"/>
        </w:tabs>
        <w:jc w:val="both"/>
        <w:rPr>
          <w:sz w:val="24"/>
          <w:szCs w:val="24"/>
        </w:rPr>
      </w:pPr>
      <w:r w:rsidRPr="000A6D21">
        <w:rPr>
          <w:sz w:val="24"/>
          <w:szCs w:val="24"/>
        </w:rPr>
        <w:t>Приказ</w:t>
      </w:r>
      <w:r w:rsidRPr="000A6D21">
        <w:rPr>
          <w:spacing w:val="1"/>
          <w:sz w:val="24"/>
          <w:szCs w:val="24"/>
        </w:rPr>
        <w:t xml:space="preserve"> </w:t>
      </w:r>
      <w:r w:rsidRPr="000A6D21">
        <w:rPr>
          <w:sz w:val="24"/>
          <w:szCs w:val="24"/>
        </w:rPr>
        <w:t>Министерства</w:t>
      </w:r>
      <w:r w:rsidRPr="000A6D21">
        <w:rPr>
          <w:spacing w:val="1"/>
          <w:sz w:val="24"/>
          <w:szCs w:val="24"/>
        </w:rPr>
        <w:t xml:space="preserve"> </w:t>
      </w:r>
      <w:r w:rsidRPr="000A6D21">
        <w:rPr>
          <w:sz w:val="24"/>
          <w:szCs w:val="24"/>
        </w:rPr>
        <w:t>спорта</w:t>
      </w:r>
      <w:r w:rsidRPr="000A6D21">
        <w:rPr>
          <w:spacing w:val="50"/>
          <w:sz w:val="24"/>
          <w:szCs w:val="24"/>
        </w:rPr>
        <w:t xml:space="preserve"> </w:t>
      </w:r>
      <w:r w:rsidRPr="000A6D21">
        <w:rPr>
          <w:sz w:val="24"/>
          <w:szCs w:val="24"/>
        </w:rPr>
        <w:t>Российской</w:t>
      </w:r>
      <w:r w:rsidRPr="000A6D21">
        <w:rPr>
          <w:spacing w:val="50"/>
          <w:sz w:val="24"/>
          <w:szCs w:val="24"/>
        </w:rPr>
        <w:t xml:space="preserve"> </w:t>
      </w:r>
      <w:r w:rsidRPr="000A6D21">
        <w:rPr>
          <w:sz w:val="24"/>
          <w:szCs w:val="24"/>
        </w:rPr>
        <w:t>Федерации</w:t>
      </w:r>
      <w:r w:rsidRPr="000A6D21">
        <w:rPr>
          <w:spacing w:val="50"/>
          <w:sz w:val="24"/>
          <w:szCs w:val="24"/>
        </w:rPr>
        <w:t xml:space="preserve"> </w:t>
      </w:r>
      <w:r w:rsidRPr="000A6D21">
        <w:rPr>
          <w:sz w:val="24"/>
          <w:szCs w:val="24"/>
        </w:rPr>
        <w:t>от 12.09.2013</w:t>
      </w:r>
      <w:r w:rsidRPr="000A6D21">
        <w:rPr>
          <w:spacing w:val="1"/>
          <w:sz w:val="24"/>
          <w:szCs w:val="24"/>
        </w:rPr>
        <w:t xml:space="preserve"> №</w:t>
      </w:r>
      <w:r w:rsidRPr="000A6D21">
        <w:rPr>
          <w:w w:val="105"/>
          <w:sz w:val="24"/>
          <w:szCs w:val="24"/>
        </w:rPr>
        <w:t>731 «Об утверждении Порядка приема на обучение по дополнительным</w:t>
      </w:r>
      <w:r w:rsidRPr="000A6D21">
        <w:rPr>
          <w:spacing w:val="1"/>
          <w:w w:val="105"/>
          <w:sz w:val="24"/>
          <w:szCs w:val="24"/>
        </w:rPr>
        <w:t xml:space="preserve"> </w:t>
      </w:r>
      <w:proofErr w:type="spellStart"/>
      <w:r w:rsidRPr="000A6D21">
        <w:rPr>
          <w:w w:val="105"/>
          <w:sz w:val="24"/>
          <w:szCs w:val="24"/>
        </w:rPr>
        <w:t>предпрофессиональным</w:t>
      </w:r>
      <w:proofErr w:type="spellEnd"/>
      <w:r w:rsidRPr="000A6D21">
        <w:rPr>
          <w:spacing w:val="1"/>
          <w:w w:val="105"/>
          <w:sz w:val="24"/>
          <w:szCs w:val="24"/>
        </w:rPr>
        <w:t xml:space="preserve"> </w:t>
      </w:r>
      <w:r w:rsidRPr="000A6D21">
        <w:rPr>
          <w:w w:val="105"/>
          <w:sz w:val="24"/>
          <w:szCs w:val="24"/>
        </w:rPr>
        <w:t>программам</w:t>
      </w:r>
      <w:r w:rsidRPr="000A6D21">
        <w:rPr>
          <w:spacing w:val="1"/>
          <w:w w:val="105"/>
          <w:sz w:val="24"/>
          <w:szCs w:val="24"/>
        </w:rPr>
        <w:t xml:space="preserve"> </w:t>
      </w:r>
      <w:r w:rsidRPr="000A6D21">
        <w:rPr>
          <w:w w:val="105"/>
          <w:sz w:val="24"/>
          <w:szCs w:val="24"/>
        </w:rPr>
        <w:t>в</w:t>
      </w:r>
      <w:r w:rsidRPr="000A6D21">
        <w:rPr>
          <w:spacing w:val="1"/>
          <w:w w:val="105"/>
          <w:sz w:val="24"/>
          <w:szCs w:val="24"/>
        </w:rPr>
        <w:t xml:space="preserve"> </w:t>
      </w:r>
      <w:r w:rsidRPr="000A6D21">
        <w:rPr>
          <w:w w:val="105"/>
          <w:sz w:val="24"/>
          <w:szCs w:val="24"/>
        </w:rPr>
        <w:t>области</w:t>
      </w:r>
      <w:r w:rsidRPr="000A6D21">
        <w:rPr>
          <w:spacing w:val="1"/>
          <w:w w:val="105"/>
          <w:sz w:val="24"/>
          <w:szCs w:val="24"/>
        </w:rPr>
        <w:t xml:space="preserve"> </w:t>
      </w:r>
      <w:r w:rsidRPr="000A6D21">
        <w:rPr>
          <w:w w:val="105"/>
          <w:sz w:val="24"/>
          <w:szCs w:val="24"/>
        </w:rPr>
        <w:t>физической</w:t>
      </w:r>
      <w:r w:rsidRPr="000A6D21">
        <w:rPr>
          <w:spacing w:val="1"/>
          <w:w w:val="105"/>
          <w:sz w:val="24"/>
          <w:szCs w:val="24"/>
        </w:rPr>
        <w:t xml:space="preserve"> </w:t>
      </w:r>
      <w:r w:rsidRPr="000A6D21">
        <w:rPr>
          <w:w w:val="105"/>
          <w:sz w:val="24"/>
          <w:szCs w:val="24"/>
        </w:rPr>
        <w:t>культуры</w:t>
      </w:r>
      <w:r w:rsidRPr="000A6D21">
        <w:rPr>
          <w:spacing w:val="1"/>
          <w:w w:val="105"/>
          <w:sz w:val="24"/>
          <w:szCs w:val="24"/>
        </w:rPr>
        <w:t xml:space="preserve"> </w:t>
      </w:r>
      <w:r w:rsidRPr="000A6D21">
        <w:rPr>
          <w:w w:val="105"/>
          <w:sz w:val="24"/>
          <w:szCs w:val="24"/>
        </w:rPr>
        <w:t>и</w:t>
      </w:r>
      <w:r w:rsidRPr="000A6D21">
        <w:rPr>
          <w:spacing w:val="1"/>
          <w:w w:val="105"/>
          <w:sz w:val="24"/>
          <w:szCs w:val="24"/>
        </w:rPr>
        <w:t xml:space="preserve"> </w:t>
      </w:r>
      <w:r w:rsidRPr="000A6D21">
        <w:rPr>
          <w:w w:val="105"/>
          <w:sz w:val="24"/>
          <w:szCs w:val="24"/>
        </w:rPr>
        <w:t>спорта».</w:t>
      </w:r>
    </w:p>
    <w:p w:rsidR="00AC35C6" w:rsidRPr="000A6D21" w:rsidRDefault="00AC35C6" w:rsidP="00A67025">
      <w:pPr>
        <w:pStyle w:val="a5"/>
        <w:numPr>
          <w:ilvl w:val="0"/>
          <w:numId w:val="12"/>
        </w:numPr>
        <w:shd w:val="clear" w:color="auto" w:fill="FFFFFF"/>
        <w:tabs>
          <w:tab w:val="left" w:pos="426"/>
        </w:tabs>
        <w:spacing w:line="288" w:lineRule="atLeast"/>
        <w:textAlignment w:val="baseline"/>
        <w:rPr>
          <w:sz w:val="24"/>
          <w:szCs w:val="20"/>
        </w:rPr>
      </w:pPr>
      <w:r w:rsidRPr="000A6D21">
        <w:rPr>
          <w:spacing w:val="2"/>
          <w:sz w:val="24"/>
          <w:szCs w:val="24"/>
        </w:rPr>
        <w:t xml:space="preserve">Приказ Департамента образования Ярославской области от 07.08.2018 №19-нп «Об утверждении правил </w:t>
      </w:r>
      <w:r w:rsidRPr="000A6D21">
        <w:rPr>
          <w:spacing w:val="2"/>
          <w:sz w:val="24"/>
          <w:szCs w:val="20"/>
        </w:rPr>
        <w:t>персонифицированного финансирования дополнительного образования детей в Ярославской области».</w:t>
      </w:r>
    </w:p>
    <w:p w:rsidR="00AC35C6" w:rsidRPr="000A6D21" w:rsidRDefault="00AC35C6" w:rsidP="00A67025">
      <w:pPr>
        <w:pStyle w:val="a3"/>
        <w:numPr>
          <w:ilvl w:val="0"/>
          <w:numId w:val="12"/>
        </w:numPr>
        <w:tabs>
          <w:tab w:val="left" w:pos="426"/>
        </w:tabs>
        <w:jc w:val="both"/>
        <w:rPr>
          <w:sz w:val="24"/>
        </w:rPr>
      </w:pPr>
      <w:r w:rsidRPr="000A6D21">
        <w:rPr>
          <w:w w:val="105"/>
          <w:sz w:val="24"/>
        </w:rPr>
        <w:t>Устав МБУДО ДЮСШ.</w:t>
      </w:r>
    </w:p>
    <w:p w:rsidR="00AC35C6" w:rsidRPr="000A6D21" w:rsidRDefault="00AC35C6" w:rsidP="00A67025">
      <w:pPr>
        <w:pStyle w:val="a3"/>
        <w:numPr>
          <w:ilvl w:val="0"/>
          <w:numId w:val="12"/>
        </w:numPr>
        <w:tabs>
          <w:tab w:val="left" w:pos="426"/>
        </w:tabs>
        <w:jc w:val="both"/>
        <w:rPr>
          <w:sz w:val="24"/>
        </w:rPr>
      </w:pPr>
      <w:r w:rsidRPr="000A6D21">
        <w:rPr>
          <w:w w:val="105"/>
          <w:sz w:val="24"/>
        </w:rPr>
        <w:t>Федеральный закон от 27.07.2006 №152-ФЗ «О персональных данных».</w:t>
      </w:r>
    </w:p>
    <w:p w:rsidR="008F7C43" w:rsidRPr="000A6D21" w:rsidRDefault="00AC35C6" w:rsidP="00A67025">
      <w:pPr>
        <w:pStyle w:val="a3"/>
        <w:numPr>
          <w:ilvl w:val="0"/>
          <w:numId w:val="12"/>
        </w:numPr>
        <w:tabs>
          <w:tab w:val="left" w:pos="426"/>
        </w:tabs>
        <w:jc w:val="both"/>
        <w:rPr>
          <w:sz w:val="24"/>
        </w:rPr>
      </w:pPr>
      <w:r w:rsidRPr="000A6D21">
        <w:rPr>
          <w:w w:val="105"/>
          <w:sz w:val="24"/>
        </w:rPr>
        <w:t>Федеральный</w:t>
      </w:r>
      <w:r w:rsidRPr="000A6D21">
        <w:rPr>
          <w:spacing w:val="1"/>
          <w:w w:val="105"/>
          <w:sz w:val="24"/>
        </w:rPr>
        <w:t xml:space="preserve"> </w:t>
      </w:r>
      <w:r w:rsidRPr="000A6D21">
        <w:rPr>
          <w:w w:val="105"/>
          <w:sz w:val="24"/>
        </w:rPr>
        <w:t>закон от 29.12.2012</w:t>
      </w:r>
      <w:r w:rsidRPr="000A6D21">
        <w:rPr>
          <w:spacing w:val="1"/>
          <w:w w:val="105"/>
          <w:sz w:val="24"/>
        </w:rPr>
        <w:t xml:space="preserve"> №</w:t>
      </w:r>
      <w:r w:rsidRPr="000A6D21">
        <w:rPr>
          <w:w w:val="105"/>
          <w:sz w:val="24"/>
        </w:rPr>
        <w:t>273-ФЗ</w:t>
      </w:r>
      <w:r w:rsidRPr="000A6D21">
        <w:rPr>
          <w:spacing w:val="1"/>
          <w:w w:val="105"/>
          <w:sz w:val="24"/>
        </w:rPr>
        <w:t xml:space="preserve"> </w:t>
      </w:r>
      <w:r w:rsidRPr="000A6D21">
        <w:rPr>
          <w:w w:val="105"/>
          <w:sz w:val="24"/>
        </w:rPr>
        <w:t>«Об образовании</w:t>
      </w:r>
      <w:r w:rsidRPr="000A6D21">
        <w:rPr>
          <w:spacing w:val="1"/>
          <w:w w:val="105"/>
          <w:sz w:val="24"/>
        </w:rPr>
        <w:t xml:space="preserve"> </w:t>
      </w:r>
      <w:r w:rsidRPr="000A6D21">
        <w:rPr>
          <w:w w:val="105"/>
          <w:sz w:val="24"/>
        </w:rPr>
        <w:t>в</w:t>
      </w:r>
      <w:r w:rsidRPr="000A6D21">
        <w:rPr>
          <w:spacing w:val="1"/>
          <w:w w:val="105"/>
          <w:sz w:val="24"/>
        </w:rPr>
        <w:t xml:space="preserve"> </w:t>
      </w:r>
      <w:r w:rsidRPr="000A6D21">
        <w:rPr>
          <w:w w:val="105"/>
          <w:sz w:val="24"/>
        </w:rPr>
        <w:t>Российской</w:t>
      </w:r>
      <w:r w:rsidRPr="000A6D21">
        <w:rPr>
          <w:spacing w:val="22"/>
          <w:w w:val="105"/>
          <w:sz w:val="24"/>
        </w:rPr>
        <w:t xml:space="preserve"> </w:t>
      </w:r>
      <w:r w:rsidRPr="000A6D21">
        <w:rPr>
          <w:w w:val="105"/>
          <w:sz w:val="24"/>
        </w:rPr>
        <w:t>Федерации»</w:t>
      </w:r>
      <w:r w:rsidR="00F429CB" w:rsidRPr="000A6D21">
        <w:rPr>
          <w:w w:val="105"/>
          <w:sz w:val="24"/>
        </w:rPr>
        <w:t>.</w:t>
      </w:r>
    </w:p>
    <w:sectPr w:rsidR="008F7C43" w:rsidRPr="000A6D21" w:rsidSect="0083523D">
      <w:footerReference w:type="default" r:id="rId10"/>
      <w:pgSz w:w="11906" w:h="16838"/>
      <w:pgMar w:top="284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8B0" w:rsidRDefault="00C378B0" w:rsidP="008A15FA">
      <w:r>
        <w:separator/>
      </w:r>
    </w:p>
  </w:endnote>
  <w:endnote w:type="continuationSeparator" w:id="0">
    <w:p w:rsidR="00C378B0" w:rsidRDefault="00C378B0" w:rsidP="008A1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343188"/>
      <w:docPartObj>
        <w:docPartGallery w:val="Page Numbers (Bottom of Page)"/>
        <w:docPartUnique/>
      </w:docPartObj>
    </w:sdtPr>
    <w:sdtContent>
      <w:p w:rsidR="009E6782" w:rsidRDefault="009E6782">
        <w:pPr>
          <w:pStyle w:val="ab"/>
          <w:jc w:val="center"/>
        </w:pPr>
        <w:fldSimple w:instr=" PAGE   \* MERGEFORMAT ">
          <w:r w:rsidR="007E1F8E">
            <w:rPr>
              <w:noProof/>
            </w:rPr>
            <w:t>1</w:t>
          </w:r>
        </w:fldSimple>
      </w:p>
    </w:sdtContent>
  </w:sdt>
  <w:p w:rsidR="009E6782" w:rsidRDefault="009E678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8B0" w:rsidRDefault="00C378B0" w:rsidP="008A15FA">
      <w:r>
        <w:separator/>
      </w:r>
    </w:p>
  </w:footnote>
  <w:footnote w:type="continuationSeparator" w:id="0">
    <w:p w:rsidR="00C378B0" w:rsidRDefault="00C378B0" w:rsidP="008A15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2FDE"/>
    <w:multiLevelType w:val="hybridMultilevel"/>
    <w:tmpl w:val="4DC01B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06E4C"/>
    <w:multiLevelType w:val="hybridMultilevel"/>
    <w:tmpl w:val="DFEC0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3050"/>
    <w:multiLevelType w:val="hybridMultilevel"/>
    <w:tmpl w:val="469C5C96"/>
    <w:lvl w:ilvl="0" w:tplc="DB18D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718"/>
    <w:multiLevelType w:val="hybridMultilevel"/>
    <w:tmpl w:val="BFB65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1B4C84"/>
    <w:multiLevelType w:val="multilevel"/>
    <w:tmpl w:val="6ED0C130"/>
    <w:lvl w:ilvl="0">
      <w:start w:val="1"/>
      <w:numFmt w:val="bullet"/>
      <w:lvlText w:val=""/>
      <w:lvlJc w:val="left"/>
      <w:pPr>
        <w:ind w:left="813" w:hanging="246"/>
        <w:jc w:val="right"/>
      </w:pPr>
      <w:rPr>
        <w:rFonts w:ascii="Wingdings" w:hAnsi="Wingdings"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2" w:hanging="383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716" w:hanging="3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12" w:hanging="3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7" w:hanging="3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03" w:hanging="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98" w:hanging="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94" w:hanging="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89" w:hanging="383"/>
      </w:pPr>
      <w:rPr>
        <w:rFonts w:hint="default"/>
        <w:lang w:val="ru-RU" w:eastAsia="en-US" w:bidi="ar-SA"/>
      </w:rPr>
    </w:lvl>
  </w:abstractNum>
  <w:abstractNum w:abstractNumId="5">
    <w:nsid w:val="0C7E5CB1"/>
    <w:multiLevelType w:val="hybridMultilevel"/>
    <w:tmpl w:val="94146E20"/>
    <w:lvl w:ilvl="0" w:tplc="5B6CA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0604F"/>
    <w:multiLevelType w:val="hybridMultilevel"/>
    <w:tmpl w:val="02746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6A14D1"/>
    <w:multiLevelType w:val="hybridMultilevel"/>
    <w:tmpl w:val="75940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747BE4"/>
    <w:multiLevelType w:val="hybridMultilevel"/>
    <w:tmpl w:val="495002F0"/>
    <w:lvl w:ilvl="0" w:tplc="929A8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D1F0D"/>
    <w:multiLevelType w:val="hybridMultilevel"/>
    <w:tmpl w:val="BAC238F2"/>
    <w:lvl w:ilvl="0" w:tplc="94C4A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5434D"/>
    <w:multiLevelType w:val="hybridMultilevel"/>
    <w:tmpl w:val="4836D410"/>
    <w:lvl w:ilvl="0" w:tplc="5FF6D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60653"/>
    <w:multiLevelType w:val="hybridMultilevel"/>
    <w:tmpl w:val="94B66D68"/>
    <w:lvl w:ilvl="0" w:tplc="E2927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76483"/>
    <w:multiLevelType w:val="hybridMultilevel"/>
    <w:tmpl w:val="86E80F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A27AC4"/>
    <w:multiLevelType w:val="hybridMultilevel"/>
    <w:tmpl w:val="F6360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CF545C"/>
    <w:multiLevelType w:val="multilevel"/>
    <w:tmpl w:val="0F3E32A6"/>
    <w:lvl w:ilvl="0">
      <w:start w:val="1"/>
      <w:numFmt w:val="decimal"/>
      <w:lvlText w:val="%1."/>
      <w:lvlJc w:val="left"/>
      <w:pPr>
        <w:ind w:left="1492" w:hanging="246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1" w:hanging="383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95" w:hanging="3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1" w:hanging="3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3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7" w:hanging="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3" w:hanging="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8" w:hanging="383"/>
      </w:pPr>
      <w:rPr>
        <w:rFonts w:hint="default"/>
        <w:lang w:val="ru-RU" w:eastAsia="en-US" w:bidi="ar-SA"/>
      </w:rPr>
    </w:lvl>
  </w:abstractNum>
  <w:abstractNum w:abstractNumId="15">
    <w:nsid w:val="2C480DCB"/>
    <w:multiLevelType w:val="hybridMultilevel"/>
    <w:tmpl w:val="A1EA14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4733C"/>
    <w:multiLevelType w:val="hybridMultilevel"/>
    <w:tmpl w:val="2D28AD46"/>
    <w:lvl w:ilvl="0" w:tplc="0419000D">
      <w:start w:val="1"/>
      <w:numFmt w:val="bullet"/>
      <w:lvlText w:val=""/>
      <w:lvlJc w:val="left"/>
      <w:pPr>
        <w:ind w:left="10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7">
    <w:nsid w:val="33521771"/>
    <w:multiLevelType w:val="hybridMultilevel"/>
    <w:tmpl w:val="E68068DC"/>
    <w:lvl w:ilvl="0" w:tplc="E49AA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A1F6F"/>
    <w:multiLevelType w:val="hybridMultilevel"/>
    <w:tmpl w:val="301052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95E92"/>
    <w:multiLevelType w:val="hybridMultilevel"/>
    <w:tmpl w:val="A6B04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DD13A7"/>
    <w:multiLevelType w:val="hybridMultilevel"/>
    <w:tmpl w:val="3DF8CFC8"/>
    <w:lvl w:ilvl="0" w:tplc="7E52B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B60BB"/>
    <w:multiLevelType w:val="hybridMultilevel"/>
    <w:tmpl w:val="18A028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3D57EA"/>
    <w:multiLevelType w:val="hybridMultilevel"/>
    <w:tmpl w:val="02F4B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7F4796"/>
    <w:multiLevelType w:val="hybridMultilevel"/>
    <w:tmpl w:val="25B88842"/>
    <w:lvl w:ilvl="0" w:tplc="C1B27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4390C"/>
    <w:multiLevelType w:val="hybridMultilevel"/>
    <w:tmpl w:val="606EE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046233"/>
    <w:multiLevelType w:val="hybridMultilevel"/>
    <w:tmpl w:val="074AE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7057B5"/>
    <w:multiLevelType w:val="hybridMultilevel"/>
    <w:tmpl w:val="112AB538"/>
    <w:lvl w:ilvl="0" w:tplc="41FCC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D95D27"/>
    <w:multiLevelType w:val="hybridMultilevel"/>
    <w:tmpl w:val="24808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2F0F55"/>
    <w:multiLevelType w:val="hybridMultilevel"/>
    <w:tmpl w:val="CCC2A794"/>
    <w:lvl w:ilvl="0" w:tplc="C9902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332BB3"/>
    <w:multiLevelType w:val="hybridMultilevel"/>
    <w:tmpl w:val="47948E4E"/>
    <w:lvl w:ilvl="0" w:tplc="3D8C8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B31CE4"/>
    <w:multiLevelType w:val="hybridMultilevel"/>
    <w:tmpl w:val="3B34C32A"/>
    <w:lvl w:ilvl="0" w:tplc="9236C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F35BDC"/>
    <w:multiLevelType w:val="hybridMultilevel"/>
    <w:tmpl w:val="A5D0A866"/>
    <w:lvl w:ilvl="0" w:tplc="C8865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1A11B6"/>
    <w:multiLevelType w:val="hybridMultilevel"/>
    <w:tmpl w:val="37AE71C4"/>
    <w:lvl w:ilvl="0" w:tplc="68E81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0A6C93"/>
    <w:multiLevelType w:val="hybridMultilevel"/>
    <w:tmpl w:val="14401ABA"/>
    <w:lvl w:ilvl="0" w:tplc="84B6B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879B9"/>
    <w:multiLevelType w:val="hybridMultilevel"/>
    <w:tmpl w:val="FFF63462"/>
    <w:lvl w:ilvl="0" w:tplc="47B44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5D3A66"/>
    <w:multiLevelType w:val="hybridMultilevel"/>
    <w:tmpl w:val="2FA41B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793624"/>
    <w:multiLevelType w:val="hybridMultilevel"/>
    <w:tmpl w:val="68B0C8C8"/>
    <w:lvl w:ilvl="0" w:tplc="53289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191906"/>
    <w:multiLevelType w:val="hybridMultilevel"/>
    <w:tmpl w:val="AB82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9F14B9"/>
    <w:multiLevelType w:val="hybridMultilevel"/>
    <w:tmpl w:val="83086186"/>
    <w:lvl w:ilvl="0" w:tplc="875A2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041DE1"/>
    <w:multiLevelType w:val="hybridMultilevel"/>
    <w:tmpl w:val="A9106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A063173"/>
    <w:multiLevelType w:val="hybridMultilevel"/>
    <w:tmpl w:val="7602A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BE036F0"/>
    <w:multiLevelType w:val="hybridMultilevel"/>
    <w:tmpl w:val="8604BE50"/>
    <w:lvl w:ilvl="0" w:tplc="02A61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170742"/>
    <w:multiLevelType w:val="hybridMultilevel"/>
    <w:tmpl w:val="36FCE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D4E26AF"/>
    <w:multiLevelType w:val="hybridMultilevel"/>
    <w:tmpl w:val="9CEEC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FB55322"/>
    <w:multiLevelType w:val="hybridMultilevel"/>
    <w:tmpl w:val="22D6AF1E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>
    <w:nsid w:val="70582B6B"/>
    <w:multiLevelType w:val="hybridMultilevel"/>
    <w:tmpl w:val="DD28CF7C"/>
    <w:lvl w:ilvl="0" w:tplc="BC4C2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FF030A"/>
    <w:multiLevelType w:val="hybridMultilevel"/>
    <w:tmpl w:val="AF42F9D8"/>
    <w:lvl w:ilvl="0" w:tplc="778CB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845689"/>
    <w:multiLevelType w:val="hybridMultilevel"/>
    <w:tmpl w:val="097C5F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61F54CF"/>
    <w:multiLevelType w:val="hybridMultilevel"/>
    <w:tmpl w:val="9502F2F2"/>
    <w:lvl w:ilvl="0" w:tplc="CCE4B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3C06FC"/>
    <w:multiLevelType w:val="multilevel"/>
    <w:tmpl w:val="324A8D88"/>
    <w:lvl w:ilvl="0">
      <w:start w:val="1"/>
      <w:numFmt w:val="bullet"/>
      <w:lvlText w:val=""/>
      <w:lvlJc w:val="left"/>
      <w:pPr>
        <w:ind w:left="813" w:hanging="246"/>
        <w:jc w:val="right"/>
      </w:pPr>
      <w:rPr>
        <w:rFonts w:ascii="Wingdings" w:hAnsi="Wingdings"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2" w:hanging="383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716" w:hanging="3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12" w:hanging="3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7" w:hanging="3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03" w:hanging="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98" w:hanging="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94" w:hanging="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89" w:hanging="383"/>
      </w:pPr>
      <w:rPr>
        <w:rFonts w:hint="default"/>
        <w:lang w:val="ru-RU" w:eastAsia="en-US" w:bidi="ar-SA"/>
      </w:rPr>
    </w:lvl>
  </w:abstractNum>
  <w:abstractNum w:abstractNumId="50">
    <w:nsid w:val="796E30FA"/>
    <w:multiLevelType w:val="hybridMultilevel"/>
    <w:tmpl w:val="07F48034"/>
    <w:lvl w:ilvl="0" w:tplc="D81AFCF0">
      <w:start w:val="1"/>
      <w:numFmt w:val="decimal"/>
      <w:lvlText w:val="%1."/>
      <w:lvlJc w:val="left"/>
      <w:pPr>
        <w:ind w:left="1571" w:hanging="205"/>
      </w:pPr>
      <w:rPr>
        <w:w w:val="99"/>
        <w:lang w:val="ru-RU" w:eastAsia="en-US" w:bidi="ar-SA"/>
      </w:rPr>
    </w:lvl>
    <w:lvl w:ilvl="1" w:tplc="4BCA11FE">
      <w:numFmt w:val="bullet"/>
      <w:lvlText w:val="•"/>
      <w:lvlJc w:val="left"/>
      <w:pPr>
        <w:ind w:left="2290" w:hanging="205"/>
      </w:pPr>
      <w:rPr>
        <w:lang w:val="ru-RU" w:eastAsia="en-US" w:bidi="ar-SA"/>
      </w:rPr>
    </w:lvl>
    <w:lvl w:ilvl="2" w:tplc="AF3E5818">
      <w:numFmt w:val="bullet"/>
      <w:lvlText w:val="•"/>
      <w:lvlJc w:val="left"/>
      <w:pPr>
        <w:ind w:left="3000" w:hanging="205"/>
      </w:pPr>
      <w:rPr>
        <w:lang w:val="ru-RU" w:eastAsia="en-US" w:bidi="ar-SA"/>
      </w:rPr>
    </w:lvl>
    <w:lvl w:ilvl="3" w:tplc="0B843256">
      <w:numFmt w:val="bullet"/>
      <w:lvlText w:val="•"/>
      <w:lvlJc w:val="left"/>
      <w:pPr>
        <w:ind w:left="3710" w:hanging="205"/>
      </w:pPr>
      <w:rPr>
        <w:lang w:val="ru-RU" w:eastAsia="en-US" w:bidi="ar-SA"/>
      </w:rPr>
    </w:lvl>
    <w:lvl w:ilvl="4" w:tplc="72524B2A">
      <w:numFmt w:val="bullet"/>
      <w:lvlText w:val="•"/>
      <w:lvlJc w:val="left"/>
      <w:pPr>
        <w:ind w:left="4420" w:hanging="205"/>
      </w:pPr>
      <w:rPr>
        <w:lang w:val="ru-RU" w:eastAsia="en-US" w:bidi="ar-SA"/>
      </w:rPr>
    </w:lvl>
    <w:lvl w:ilvl="5" w:tplc="F16ED024">
      <w:numFmt w:val="bullet"/>
      <w:lvlText w:val="•"/>
      <w:lvlJc w:val="left"/>
      <w:pPr>
        <w:ind w:left="5130" w:hanging="205"/>
      </w:pPr>
      <w:rPr>
        <w:lang w:val="ru-RU" w:eastAsia="en-US" w:bidi="ar-SA"/>
      </w:rPr>
    </w:lvl>
    <w:lvl w:ilvl="6" w:tplc="B13E3648">
      <w:numFmt w:val="bullet"/>
      <w:lvlText w:val="•"/>
      <w:lvlJc w:val="left"/>
      <w:pPr>
        <w:ind w:left="5840" w:hanging="205"/>
      </w:pPr>
      <w:rPr>
        <w:lang w:val="ru-RU" w:eastAsia="en-US" w:bidi="ar-SA"/>
      </w:rPr>
    </w:lvl>
    <w:lvl w:ilvl="7" w:tplc="F8B035D8">
      <w:numFmt w:val="bullet"/>
      <w:lvlText w:val="•"/>
      <w:lvlJc w:val="left"/>
      <w:pPr>
        <w:ind w:left="6550" w:hanging="205"/>
      </w:pPr>
      <w:rPr>
        <w:lang w:val="ru-RU" w:eastAsia="en-US" w:bidi="ar-SA"/>
      </w:rPr>
    </w:lvl>
    <w:lvl w:ilvl="8" w:tplc="1B8AD4C6">
      <w:numFmt w:val="bullet"/>
      <w:lvlText w:val="•"/>
      <w:lvlJc w:val="left"/>
      <w:pPr>
        <w:ind w:left="7260" w:hanging="205"/>
      </w:pPr>
      <w:rPr>
        <w:lang w:val="ru-RU" w:eastAsia="en-US" w:bidi="ar-SA"/>
      </w:rPr>
    </w:lvl>
  </w:abstractNum>
  <w:abstractNum w:abstractNumId="51">
    <w:nsid w:val="79F50C6B"/>
    <w:multiLevelType w:val="hybridMultilevel"/>
    <w:tmpl w:val="1D72F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040A54"/>
    <w:multiLevelType w:val="hybridMultilevel"/>
    <w:tmpl w:val="B36CEC62"/>
    <w:lvl w:ilvl="0" w:tplc="B3F2E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49"/>
  </w:num>
  <w:num w:numId="4">
    <w:abstractNumId w:val="4"/>
  </w:num>
  <w:num w:numId="5">
    <w:abstractNumId w:val="37"/>
  </w:num>
  <w:num w:numId="6">
    <w:abstractNumId w:val="16"/>
  </w:num>
  <w:num w:numId="7">
    <w:abstractNumId w:val="51"/>
  </w:num>
  <w:num w:numId="8">
    <w:abstractNumId w:val="44"/>
  </w:num>
  <w:num w:numId="9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7"/>
  </w:num>
  <w:num w:numId="11">
    <w:abstractNumId w:val="1"/>
  </w:num>
  <w:num w:numId="12">
    <w:abstractNumId w:val="40"/>
  </w:num>
  <w:num w:numId="13">
    <w:abstractNumId w:val="0"/>
  </w:num>
  <w:num w:numId="14">
    <w:abstractNumId w:val="36"/>
  </w:num>
  <w:num w:numId="15">
    <w:abstractNumId w:val="48"/>
  </w:num>
  <w:num w:numId="16">
    <w:abstractNumId w:val="11"/>
  </w:num>
  <w:num w:numId="17">
    <w:abstractNumId w:val="8"/>
  </w:num>
  <w:num w:numId="18">
    <w:abstractNumId w:val="38"/>
  </w:num>
  <w:num w:numId="19">
    <w:abstractNumId w:val="23"/>
  </w:num>
  <w:num w:numId="20">
    <w:abstractNumId w:val="27"/>
  </w:num>
  <w:num w:numId="21">
    <w:abstractNumId w:val="20"/>
  </w:num>
  <w:num w:numId="22">
    <w:abstractNumId w:val="12"/>
  </w:num>
  <w:num w:numId="23">
    <w:abstractNumId w:val="52"/>
  </w:num>
  <w:num w:numId="24">
    <w:abstractNumId w:val="43"/>
  </w:num>
  <w:num w:numId="25">
    <w:abstractNumId w:val="22"/>
  </w:num>
  <w:num w:numId="26">
    <w:abstractNumId w:val="6"/>
  </w:num>
  <w:num w:numId="27">
    <w:abstractNumId w:val="13"/>
  </w:num>
  <w:num w:numId="28">
    <w:abstractNumId w:val="21"/>
  </w:num>
  <w:num w:numId="29">
    <w:abstractNumId w:val="10"/>
  </w:num>
  <w:num w:numId="30">
    <w:abstractNumId w:val="19"/>
  </w:num>
  <w:num w:numId="31">
    <w:abstractNumId w:val="24"/>
  </w:num>
  <w:num w:numId="32">
    <w:abstractNumId w:val="15"/>
  </w:num>
  <w:num w:numId="33">
    <w:abstractNumId w:val="33"/>
  </w:num>
  <w:num w:numId="34">
    <w:abstractNumId w:val="2"/>
  </w:num>
  <w:num w:numId="35">
    <w:abstractNumId w:val="25"/>
  </w:num>
  <w:num w:numId="36">
    <w:abstractNumId w:val="3"/>
  </w:num>
  <w:num w:numId="37">
    <w:abstractNumId w:val="18"/>
  </w:num>
  <w:num w:numId="38">
    <w:abstractNumId w:val="45"/>
  </w:num>
  <w:num w:numId="39">
    <w:abstractNumId w:val="5"/>
  </w:num>
  <w:num w:numId="40">
    <w:abstractNumId w:val="35"/>
  </w:num>
  <w:num w:numId="41">
    <w:abstractNumId w:val="42"/>
  </w:num>
  <w:num w:numId="42">
    <w:abstractNumId w:val="7"/>
  </w:num>
  <w:num w:numId="43">
    <w:abstractNumId w:val="39"/>
  </w:num>
  <w:num w:numId="44">
    <w:abstractNumId w:val="17"/>
  </w:num>
  <w:num w:numId="45">
    <w:abstractNumId w:val="29"/>
  </w:num>
  <w:num w:numId="46">
    <w:abstractNumId w:val="30"/>
  </w:num>
  <w:num w:numId="47">
    <w:abstractNumId w:val="32"/>
  </w:num>
  <w:num w:numId="48">
    <w:abstractNumId w:val="28"/>
  </w:num>
  <w:num w:numId="49">
    <w:abstractNumId w:val="31"/>
  </w:num>
  <w:num w:numId="50">
    <w:abstractNumId w:val="9"/>
  </w:num>
  <w:num w:numId="51">
    <w:abstractNumId w:val="41"/>
  </w:num>
  <w:num w:numId="52">
    <w:abstractNumId w:val="46"/>
  </w:num>
  <w:num w:numId="53">
    <w:abstractNumId w:val="26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4B5"/>
    <w:rsid w:val="00001F6A"/>
    <w:rsid w:val="00011135"/>
    <w:rsid w:val="00025E42"/>
    <w:rsid w:val="000349B2"/>
    <w:rsid w:val="00077FC0"/>
    <w:rsid w:val="000A6D21"/>
    <w:rsid w:val="000B5D02"/>
    <w:rsid w:val="000D6305"/>
    <w:rsid w:val="000E038B"/>
    <w:rsid w:val="000F31CD"/>
    <w:rsid w:val="000F7B41"/>
    <w:rsid w:val="00116D06"/>
    <w:rsid w:val="00134133"/>
    <w:rsid w:val="001475CA"/>
    <w:rsid w:val="0015298F"/>
    <w:rsid w:val="00162561"/>
    <w:rsid w:val="00163165"/>
    <w:rsid w:val="00185E9A"/>
    <w:rsid w:val="001B6BCD"/>
    <w:rsid w:val="001D1118"/>
    <w:rsid w:val="001E5DFC"/>
    <w:rsid w:val="001F6E01"/>
    <w:rsid w:val="00211053"/>
    <w:rsid w:val="0021293E"/>
    <w:rsid w:val="00212DD0"/>
    <w:rsid w:val="00214ADF"/>
    <w:rsid w:val="00233C70"/>
    <w:rsid w:val="002368A3"/>
    <w:rsid w:val="0028405C"/>
    <w:rsid w:val="00291301"/>
    <w:rsid w:val="00292B93"/>
    <w:rsid w:val="002A52D1"/>
    <w:rsid w:val="002A7FE8"/>
    <w:rsid w:val="002E7215"/>
    <w:rsid w:val="002F206A"/>
    <w:rsid w:val="002F78FB"/>
    <w:rsid w:val="003023DD"/>
    <w:rsid w:val="00303C4A"/>
    <w:rsid w:val="00322718"/>
    <w:rsid w:val="00333D5E"/>
    <w:rsid w:val="003624B5"/>
    <w:rsid w:val="00380116"/>
    <w:rsid w:val="00382C29"/>
    <w:rsid w:val="0039735B"/>
    <w:rsid w:val="003A4F11"/>
    <w:rsid w:val="003D1FEA"/>
    <w:rsid w:val="003E455D"/>
    <w:rsid w:val="004002F4"/>
    <w:rsid w:val="00404FD2"/>
    <w:rsid w:val="004423E9"/>
    <w:rsid w:val="00452F71"/>
    <w:rsid w:val="00460C89"/>
    <w:rsid w:val="00470F0E"/>
    <w:rsid w:val="004A5E55"/>
    <w:rsid w:val="004B5EDB"/>
    <w:rsid w:val="004C045A"/>
    <w:rsid w:val="004D25DB"/>
    <w:rsid w:val="004E5ED0"/>
    <w:rsid w:val="004F389A"/>
    <w:rsid w:val="004F7BA8"/>
    <w:rsid w:val="00506A7C"/>
    <w:rsid w:val="00517256"/>
    <w:rsid w:val="00517821"/>
    <w:rsid w:val="00520057"/>
    <w:rsid w:val="00533CCD"/>
    <w:rsid w:val="00552F07"/>
    <w:rsid w:val="005530F3"/>
    <w:rsid w:val="005702C8"/>
    <w:rsid w:val="0057136E"/>
    <w:rsid w:val="00592D6A"/>
    <w:rsid w:val="005A7DCF"/>
    <w:rsid w:val="005C7D84"/>
    <w:rsid w:val="005D4E18"/>
    <w:rsid w:val="005E75B2"/>
    <w:rsid w:val="005F182C"/>
    <w:rsid w:val="005F6906"/>
    <w:rsid w:val="006044E4"/>
    <w:rsid w:val="006116C4"/>
    <w:rsid w:val="00616AC3"/>
    <w:rsid w:val="00630765"/>
    <w:rsid w:val="006669CF"/>
    <w:rsid w:val="00691CC5"/>
    <w:rsid w:val="00692896"/>
    <w:rsid w:val="006A39C4"/>
    <w:rsid w:val="006B1D54"/>
    <w:rsid w:val="006B21EE"/>
    <w:rsid w:val="006B6B4F"/>
    <w:rsid w:val="006C275E"/>
    <w:rsid w:val="006E53EE"/>
    <w:rsid w:val="006F40BF"/>
    <w:rsid w:val="00714B4F"/>
    <w:rsid w:val="00726E2F"/>
    <w:rsid w:val="00732B0E"/>
    <w:rsid w:val="00747790"/>
    <w:rsid w:val="00751AE8"/>
    <w:rsid w:val="00752CF8"/>
    <w:rsid w:val="0075341D"/>
    <w:rsid w:val="00766D9C"/>
    <w:rsid w:val="007B0F6D"/>
    <w:rsid w:val="007C7979"/>
    <w:rsid w:val="007D561E"/>
    <w:rsid w:val="007D6D69"/>
    <w:rsid w:val="007D6DA8"/>
    <w:rsid w:val="007E00BC"/>
    <w:rsid w:val="007E11CC"/>
    <w:rsid w:val="007E1F8E"/>
    <w:rsid w:val="007E7E72"/>
    <w:rsid w:val="0081139A"/>
    <w:rsid w:val="008210C7"/>
    <w:rsid w:val="008232EF"/>
    <w:rsid w:val="0083523D"/>
    <w:rsid w:val="008358F3"/>
    <w:rsid w:val="008975BD"/>
    <w:rsid w:val="008A15FA"/>
    <w:rsid w:val="008A3620"/>
    <w:rsid w:val="008B7963"/>
    <w:rsid w:val="008C2E3F"/>
    <w:rsid w:val="008D2C96"/>
    <w:rsid w:val="008F7C43"/>
    <w:rsid w:val="00912851"/>
    <w:rsid w:val="0091796E"/>
    <w:rsid w:val="00936EBF"/>
    <w:rsid w:val="00936F85"/>
    <w:rsid w:val="00947A35"/>
    <w:rsid w:val="009613F5"/>
    <w:rsid w:val="009A18D1"/>
    <w:rsid w:val="009A7BCC"/>
    <w:rsid w:val="009B097E"/>
    <w:rsid w:val="009B175D"/>
    <w:rsid w:val="009C1CFC"/>
    <w:rsid w:val="009C26B1"/>
    <w:rsid w:val="009D635F"/>
    <w:rsid w:val="009E6782"/>
    <w:rsid w:val="009F1EBC"/>
    <w:rsid w:val="00A226A9"/>
    <w:rsid w:val="00A24246"/>
    <w:rsid w:val="00A67025"/>
    <w:rsid w:val="00A8122D"/>
    <w:rsid w:val="00A830A6"/>
    <w:rsid w:val="00A97A16"/>
    <w:rsid w:val="00AA4FA7"/>
    <w:rsid w:val="00AA6D65"/>
    <w:rsid w:val="00AB568A"/>
    <w:rsid w:val="00AC35C6"/>
    <w:rsid w:val="00AD05CE"/>
    <w:rsid w:val="00AE4E7D"/>
    <w:rsid w:val="00B04EFA"/>
    <w:rsid w:val="00B116C5"/>
    <w:rsid w:val="00B33266"/>
    <w:rsid w:val="00B8598B"/>
    <w:rsid w:val="00BA62E0"/>
    <w:rsid w:val="00BC720D"/>
    <w:rsid w:val="00BD23F0"/>
    <w:rsid w:val="00C337DD"/>
    <w:rsid w:val="00C33B01"/>
    <w:rsid w:val="00C378B0"/>
    <w:rsid w:val="00C5601B"/>
    <w:rsid w:val="00C63FE1"/>
    <w:rsid w:val="00C81F1F"/>
    <w:rsid w:val="00C967E9"/>
    <w:rsid w:val="00C96A95"/>
    <w:rsid w:val="00CA1571"/>
    <w:rsid w:val="00CA6FBF"/>
    <w:rsid w:val="00CB47F9"/>
    <w:rsid w:val="00CC52B5"/>
    <w:rsid w:val="00CD0459"/>
    <w:rsid w:val="00CD4AC0"/>
    <w:rsid w:val="00CD7BBE"/>
    <w:rsid w:val="00CE1E6A"/>
    <w:rsid w:val="00D2001F"/>
    <w:rsid w:val="00D272AB"/>
    <w:rsid w:val="00D366CA"/>
    <w:rsid w:val="00D41325"/>
    <w:rsid w:val="00D42275"/>
    <w:rsid w:val="00D52686"/>
    <w:rsid w:val="00D57452"/>
    <w:rsid w:val="00D6194C"/>
    <w:rsid w:val="00D77674"/>
    <w:rsid w:val="00D81747"/>
    <w:rsid w:val="00D92351"/>
    <w:rsid w:val="00DD3D05"/>
    <w:rsid w:val="00DE74DC"/>
    <w:rsid w:val="00DF768E"/>
    <w:rsid w:val="00E26AC5"/>
    <w:rsid w:val="00E50E1F"/>
    <w:rsid w:val="00E61F88"/>
    <w:rsid w:val="00E66F56"/>
    <w:rsid w:val="00E76ABE"/>
    <w:rsid w:val="00E8138B"/>
    <w:rsid w:val="00E84D9F"/>
    <w:rsid w:val="00EA07EC"/>
    <w:rsid w:val="00ED6B08"/>
    <w:rsid w:val="00F0515A"/>
    <w:rsid w:val="00F103F2"/>
    <w:rsid w:val="00F14A98"/>
    <w:rsid w:val="00F15F58"/>
    <w:rsid w:val="00F2659D"/>
    <w:rsid w:val="00F3499D"/>
    <w:rsid w:val="00F41705"/>
    <w:rsid w:val="00F429CB"/>
    <w:rsid w:val="00F5177B"/>
    <w:rsid w:val="00F529EA"/>
    <w:rsid w:val="00F748E5"/>
    <w:rsid w:val="00F903A1"/>
    <w:rsid w:val="00F920B6"/>
    <w:rsid w:val="00FB1728"/>
    <w:rsid w:val="00FB7978"/>
    <w:rsid w:val="00FD1867"/>
    <w:rsid w:val="00FD528F"/>
    <w:rsid w:val="00FE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24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3023DD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624B5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3624B5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3624B5"/>
    <w:pPr>
      <w:ind w:left="265"/>
      <w:jc w:val="center"/>
      <w:outlineLvl w:val="2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3624B5"/>
    <w:pPr>
      <w:ind w:left="1421" w:firstLine="533"/>
      <w:jc w:val="both"/>
    </w:pPr>
  </w:style>
  <w:style w:type="table" w:customStyle="1" w:styleId="TableNormal">
    <w:name w:val="Table Normal"/>
    <w:uiPriority w:val="2"/>
    <w:semiHidden/>
    <w:unhideWhenUsed/>
    <w:qFormat/>
    <w:rsid w:val="00751A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51AE8"/>
  </w:style>
  <w:style w:type="paragraph" w:customStyle="1" w:styleId="ConsPlusNormal">
    <w:name w:val="ConsPlusNormal"/>
    <w:rsid w:val="002E7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E72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17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E53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16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6C5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A1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A15FA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8A15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15FA"/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B33266"/>
    <w:pPr>
      <w:ind w:left="1364" w:right="1023"/>
      <w:jc w:val="center"/>
      <w:outlineLvl w:val="1"/>
    </w:pPr>
    <w:rPr>
      <w:sz w:val="21"/>
      <w:szCs w:val="21"/>
    </w:rPr>
  </w:style>
  <w:style w:type="table" w:styleId="ad">
    <w:name w:val="Table Grid"/>
    <w:basedOn w:val="a1"/>
    <w:uiPriority w:val="59"/>
    <w:rsid w:val="0096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F903A1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F903A1"/>
    <w:rPr>
      <w:color w:val="800080"/>
      <w:u w:val="single"/>
    </w:rPr>
  </w:style>
  <w:style w:type="paragraph" w:customStyle="1" w:styleId="xl63">
    <w:name w:val="xl63"/>
    <w:basedOn w:val="a"/>
    <w:rsid w:val="00F903A1"/>
    <w:pPr>
      <w:widowControl/>
      <w:autoSpaceDE/>
      <w:autoSpaceDN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F903A1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F903A1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F903A1"/>
    <w:pPr>
      <w:widowControl/>
      <w:autoSpaceDE/>
      <w:autoSpaceDN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F903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F903A1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F903A1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F903A1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F903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F903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F903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F903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F903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F903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F903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F903A1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F903A1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F903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23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023DD"/>
  </w:style>
  <w:style w:type="character" w:customStyle="1" w:styleId="nobr">
    <w:name w:val="nobr"/>
    <w:basedOn w:val="a0"/>
    <w:rsid w:val="003023DD"/>
  </w:style>
  <w:style w:type="paragraph" w:styleId="af0">
    <w:name w:val="No Spacing"/>
    <w:uiPriority w:val="1"/>
    <w:qFormat/>
    <w:rsid w:val="003E45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87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3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6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20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5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27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2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8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RZR&amp;n=99661&amp;date=29.06.2021&amp;dst=100004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50143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C3187-356C-4237-A627-7FFAA993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2855</Words>
  <Characters>16278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 Чудинов</cp:lastModifiedBy>
  <cp:revision>2</cp:revision>
  <cp:lastPrinted>2021-07-06T17:02:00Z</cp:lastPrinted>
  <dcterms:created xsi:type="dcterms:W3CDTF">2021-07-08T09:02:00Z</dcterms:created>
  <dcterms:modified xsi:type="dcterms:W3CDTF">2021-07-08T09:02:00Z</dcterms:modified>
</cp:coreProperties>
</file>