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23" w:rsidRDefault="00CC3F23" w:rsidP="00CC3F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202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«Спортивная школа» (МБУ ДО «СШ»)</w:t>
      </w:r>
    </w:p>
    <w:p w:rsidR="00CC3F23" w:rsidRPr="00731488" w:rsidRDefault="00CC3F23" w:rsidP="00CC3F23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731488">
        <w:rPr>
          <w:rFonts w:ascii="Times New Roman" w:hAnsi="Times New Roman" w:cs="Times New Roman"/>
          <w:b/>
          <w:sz w:val="18"/>
          <w:szCs w:val="28"/>
        </w:rPr>
        <w:t>152170, Россия, Ярославская обл., Борисоглебский р-н, п. Борисоглебский, ул. Первомайская, д. 4 «А»</w:t>
      </w:r>
    </w:p>
    <w:p w:rsidR="00CC3F23" w:rsidRDefault="00CC3F23" w:rsidP="00CC3F23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6"/>
        <w:gridCol w:w="4549"/>
      </w:tblGrid>
      <w:tr w:rsidR="00CC3F23" w:rsidRPr="00ED202F" w:rsidTr="005D1FCE">
        <w:tc>
          <w:tcPr>
            <w:tcW w:w="4785" w:type="dxa"/>
          </w:tcPr>
          <w:p w:rsidR="00CC3F23" w:rsidRPr="00ED202F" w:rsidRDefault="00CC3F23" w:rsidP="005D1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CC3F23" w:rsidRPr="00ED202F" w:rsidRDefault="00CC3F23" w:rsidP="005D1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протокол №1 от 31.08.2023 г.</w:t>
            </w:r>
          </w:p>
        </w:tc>
        <w:tc>
          <w:tcPr>
            <w:tcW w:w="4786" w:type="dxa"/>
          </w:tcPr>
          <w:p w:rsidR="00CC3F23" w:rsidRDefault="00CC3F23" w:rsidP="005D1FC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приказом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01.09.2023 г. №32\01-06</w:t>
            </w:r>
          </w:p>
          <w:p w:rsidR="00CC3F23" w:rsidRDefault="00CC3F23" w:rsidP="005D1FC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F23" w:rsidRDefault="00CC3F23" w:rsidP="005D1FC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«СШ»</w:t>
            </w:r>
          </w:p>
          <w:p w:rsidR="00CC3F23" w:rsidRDefault="00CC3F23" w:rsidP="005D1FC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F23" w:rsidRDefault="00CC3F23" w:rsidP="005D1FC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 Н.Е. Биткина</w:t>
            </w:r>
          </w:p>
          <w:p w:rsidR="00CC3F23" w:rsidRPr="00ED202F" w:rsidRDefault="00CC3F23" w:rsidP="005D1F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CC3F23" w:rsidRDefault="00CC3F23" w:rsidP="00CC3F23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C3F23" w:rsidRPr="00ED202F" w:rsidRDefault="00CC3F23" w:rsidP="00CC3F23">
      <w:pPr>
        <w:jc w:val="center"/>
        <w:rPr>
          <w:rFonts w:ascii="Times New Roman" w:hAnsi="Times New Roman" w:cs="Times New Roman"/>
          <w:sz w:val="32"/>
        </w:rPr>
      </w:pPr>
      <w:r w:rsidRPr="00CC3F23">
        <w:rPr>
          <w:rFonts w:ascii="Times New Roman" w:hAnsi="Times New Roman" w:cs="Times New Roman"/>
          <w:b/>
          <w:sz w:val="32"/>
        </w:rPr>
        <w:t xml:space="preserve">ИНСТРУКЦИЯ </w:t>
      </w:r>
      <w:r w:rsidRPr="00CC3F23">
        <w:rPr>
          <w:rFonts w:ascii="Times New Roman" w:hAnsi="Times New Roman" w:cs="Times New Roman"/>
          <w:b/>
          <w:sz w:val="32"/>
        </w:rPr>
        <w:br/>
      </w:r>
      <w:r w:rsidRPr="00CC3F23">
        <w:rPr>
          <w:rFonts w:ascii="Times New Roman" w:hAnsi="Times New Roman" w:cs="Times New Roman"/>
          <w:sz w:val="32"/>
        </w:rPr>
        <w:t xml:space="preserve">по антидопинговому обеспечению для обучающихся </w:t>
      </w:r>
      <w:r w:rsidRPr="00CC3F23">
        <w:rPr>
          <w:rFonts w:ascii="Times New Roman" w:hAnsi="Times New Roman" w:cs="Times New Roman"/>
          <w:sz w:val="32"/>
        </w:rPr>
        <w:br/>
      </w:r>
      <w:r w:rsidRPr="00ED202F">
        <w:rPr>
          <w:rFonts w:ascii="Times New Roman" w:hAnsi="Times New Roman" w:cs="Times New Roman"/>
          <w:sz w:val="32"/>
        </w:rPr>
        <w:t>Муниципально</w:t>
      </w:r>
      <w:r>
        <w:rPr>
          <w:rFonts w:ascii="Times New Roman" w:hAnsi="Times New Roman" w:cs="Times New Roman"/>
          <w:sz w:val="32"/>
        </w:rPr>
        <w:t xml:space="preserve">го </w:t>
      </w:r>
      <w:r w:rsidRPr="00ED202F">
        <w:rPr>
          <w:rFonts w:ascii="Times New Roman" w:hAnsi="Times New Roman" w:cs="Times New Roman"/>
          <w:sz w:val="32"/>
        </w:rPr>
        <w:t>бюджетно</w:t>
      </w:r>
      <w:r>
        <w:rPr>
          <w:rFonts w:ascii="Times New Roman" w:hAnsi="Times New Roman" w:cs="Times New Roman"/>
          <w:sz w:val="32"/>
        </w:rPr>
        <w:t>го</w:t>
      </w:r>
      <w:r w:rsidRPr="00ED202F">
        <w:rPr>
          <w:rFonts w:ascii="Times New Roman" w:hAnsi="Times New Roman" w:cs="Times New Roman"/>
          <w:sz w:val="32"/>
        </w:rPr>
        <w:t xml:space="preserve"> учреждени</w:t>
      </w:r>
      <w:r>
        <w:rPr>
          <w:rFonts w:ascii="Times New Roman" w:hAnsi="Times New Roman" w:cs="Times New Roman"/>
          <w:sz w:val="32"/>
        </w:rPr>
        <w:t>я</w:t>
      </w:r>
      <w:r w:rsidRPr="00ED202F">
        <w:rPr>
          <w:rFonts w:ascii="Times New Roman" w:hAnsi="Times New Roman" w:cs="Times New Roman"/>
          <w:sz w:val="32"/>
        </w:rPr>
        <w:t xml:space="preserve"> </w:t>
      </w:r>
      <w:r w:rsidRPr="00ED202F">
        <w:rPr>
          <w:rFonts w:ascii="Times New Roman" w:hAnsi="Times New Roman" w:cs="Times New Roman"/>
          <w:sz w:val="32"/>
        </w:rPr>
        <w:br/>
        <w:t xml:space="preserve">дополнительного образования </w:t>
      </w:r>
      <w:r w:rsidRPr="00ED202F">
        <w:rPr>
          <w:rFonts w:ascii="Times New Roman" w:hAnsi="Times New Roman" w:cs="Times New Roman"/>
          <w:sz w:val="32"/>
        </w:rPr>
        <w:br/>
        <w:t>«Спортивная школа»</w:t>
      </w: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Default="00CC3F23" w:rsidP="00CC3F23">
      <w:pPr>
        <w:jc w:val="center"/>
        <w:rPr>
          <w:rFonts w:ascii="Times New Roman" w:hAnsi="Times New Roman" w:cs="Times New Roman"/>
          <w:sz w:val="28"/>
        </w:rPr>
      </w:pPr>
    </w:p>
    <w:p w:rsidR="00CC3F23" w:rsidRPr="00ED202F" w:rsidRDefault="00CC3F23" w:rsidP="00CC3F23">
      <w:pPr>
        <w:jc w:val="center"/>
        <w:rPr>
          <w:rFonts w:ascii="Times New Roman" w:hAnsi="Times New Roman" w:cs="Times New Roman"/>
          <w:b/>
          <w:sz w:val="28"/>
        </w:rPr>
      </w:pPr>
      <w:r w:rsidRPr="00ED202F">
        <w:rPr>
          <w:rFonts w:ascii="Times New Roman" w:hAnsi="Times New Roman" w:cs="Times New Roman"/>
          <w:b/>
          <w:sz w:val="28"/>
        </w:rPr>
        <w:t>пос. Борисоглебский</w:t>
      </w:r>
    </w:p>
    <w:p w:rsidR="00CC3F23" w:rsidRPr="00ED202F" w:rsidRDefault="00CC3F23" w:rsidP="00CC3F23">
      <w:pPr>
        <w:jc w:val="center"/>
        <w:rPr>
          <w:rFonts w:ascii="Times New Roman" w:hAnsi="Times New Roman" w:cs="Times New Roman"/>
          <w:b/>
          <w:sz w:val="28"/>
        </w:rPr>
      </w:pPr>
      <w:r w:rsidRPr="00ED202F">
        <w:rPr>
          <w:rFonts w:ascii="Times New Roman" w:hAnsi="Times New Roman" w:cs="Times New Roman"/>
          <w:b/>
          <w:sz w:val="28"/>
        </w:rPr>
        <w:t>Ярославская область</w:t>
      </w:r>
    </w:p>
    <w:p w:rsidR="00CC3F23" w:rsidRPr="00ED202F" w:rsidRDefault="00CC3F23" w:rsidP="00CC3F23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D202F">
        <w:rPr>
          <w:rFonts w:ascii="Times New Roman" w:hAnsi="Times New Roman" w:cs="Times New Roman"/>
          <w:b/>
          <w:sz w:val="28"/>
        </w:rPr>
        <w:t>2023</w:t>
      </w:r>
    </w:p>
    <w:p w:rsidR="00E9249E" w:rsidRDefault="00E924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E3E3A" w:rsidRPr="00ED423A" w:rsidRDefault="008E3E3A" w:rsidP="00E9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423A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3F23">
        <w:rPr>
          <w:rFonts w:ascii="Times New Roman" w:hAnsi="Times New Roman" w:cs="Times New Roman"/>
          <w:sz w:val="28"/>
        </w:rPr>
        <w:t xml:space="preserve">1.1. </w:t>
      </w:r>
      <w:r w:rsidR="00CC3F23" w:rsidRPr="00CC3F23">
        <w:rPr>
          <w:rFonts w:ascii="Times New Roman" w:hAnsi="Times New Roman" w:cs="Times New Roman"/>
          <w:sz w:val="28"/>
        </w:rPr>
        <w:t>И</w:t>
      </w:r>
      <w:r w:rsidRPr="00CC3F23">
        <w:rPr>
          <w:rFonts w:ascii="Times New Roman" w:hAnsi="Times New Roman" w:cs="Times New Roman"/>
          <w:sz w:val="28"/>
        </w:rPr>
        <w:t xml:space="preserve">нструкция </w:t>
      </w:r>
      <w:r w:rsidR="00CC3F23" w:rsidRPr="00CC3F23">
        <w:rPr>
          <w:rFonts w:ascii="Times New Roman" w:hAnsi="Times New Roman" w:cs="Times New Roman"/>
          <w:sz w:val="28"/>
        </w:rPr>
        <w:t>по антидопинговому обеспечению для обучающихся Муниципального бюджетного учреждения</w:t>
      </w:r>
      <w:r w:rsidR="00CC3F23">
        <w:rPr>
          <w:rFonts w:ascii="Times New Roman" w:hAnsi="Times New Roman" w:cs="Times New Roman"/>
          <w:sz w:val="28"/>
        </w:rPr>
        <w:t xml:space="preserve"> </w:t>
      </w:r>
      <w:r w:rsidR="00CC3F23" w:rsidRPr="00CC3F23">
        <w:rPr>
          <w:rFonts w:ascii="Times New Roman" w:hAnsi="Times New Roman" w:cs="Times New Roman"/>
          <w:sz w:val="28"/>
        </w:rPr>
        <w:t>дополнительного образования «Спортивная школа»</w:t>
      </w:r>
      <w:r w:rsidR="00CC3F23">
        <w:rPr>
          <w:rFonts w:ascii="Times New Roman" w:hAnsi="Times New Roman" w:cs="Times New Roman"/>
          <w:sz w:val="28"/>
        </w:rPr>
        <w:t xml:space="preserve"> </w:t>
      </w:r>
      <w:r w:rsidRPr="00ED423A">
        <w:rPr>
          <w:rFonts w:ascii="Times New Roman" w:hAnsi="Times New Roman" w:cs="Times New Roman"/>
          <w:sz w:val="28"/>
        </w:rPr>
        <w:t>разработана с учетом пункта 1 части 2 статьи 26.1</w:t>
      </w:r>
      <w:r w:rsidR="00E9249E">
        <w:rPr>
          <w:rFonts w:ascii="Times New Roman" w:hAnsi="Times New Roman" w:cs="Times New Roman"/>
          <w:sz w:val="28"/>
        </w:rPr>
        <w:t>.</w:t>
      </w:r>
      <w:r w:rsidRPr="00ED423A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E9249E">
        <w:rPr>
          <w:rFonts w:ascii="Times New Roman" w:hAnsi="Times New Roman" w:cs="Times New Roman"/>
          <w:sz w:val="28"/>
        </w:rPr>
        <w:t>0</w:t>
      </w:r>
      <w:r w:rsidRPr="00ED423A">
        <w:rPr>
          <w:rFonts w:ascii="Times New Roman" w:hAnsi="Times New Roman" w:cs="Times New Roman"/>
          <w:sz w:val="28"/>
        </w:rPr>
        <w:t>4</w:t>
      </w:r>
      <w:r w:rsidR="00E9249E">
        <w:rPr>
          <w:rFonts w:ascii="Times New Roman" w:hAnsi="Times New Roman" w:cs="Times New Roman"/>
          <w:sz w:val="28"/>
        </w:rPr>
        <w:t>.12.</w:t>
      </w:r>
      <w:r w:rsidRPr="00ED423A">
        <w:rPr>
          <w:rFonts w:ascii="Times New Roman" w:hAnsi="Times New Roman" w:cs="Times New Roman"/>
          <w:sz w:val="28"/>
        </w:rPr>
        <w:t>2007</w:t>
      </w:r>
      <w:r w:rsidR="00E9249E">
        <w:rPr>
          <w:rFonts w:ascii="Times New Roman" w:hAnsi="Times New Roman" w:cs="Times New Roman"/>
          <w:sz w:val="28"/>
        </w:rPr>
        <w:t xml:space="preserve"> </w:t>
      </w:r>
      <w:r w:rsidRPr="00ED423A">
        <w:rPr>
          <w:rFonts w:ascii="Times New Roman" w:hAnsi="Times New Roman" w:cs="Times New Roman"/>
          <w:sz w:val="28"/>
        </w:rPr>
        <w:t xml:space="preserve">№329-ФЗ «О физической культуре и спорте в Российской Федерации», и </w:t>
      </w:r>
      <w:r w:rsidR="00E9249E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>риказа Министерства спорта Российской Федерации от 30</w:t>
      </w:r>
      <w:r w:rsidR="00E9249E">
        <w:rPr>
          <w:rFonts w:ascii="Times New Roman" w:hAnsi="Times New Roman" w:cs="Times New Roman"/>
          <w:sz w:val="28"/>
        </w:rPr>
        <w:t>.10.</w:t>
      </w:r>
      <w:r w:rsidRPr="00ED423A">
        <w:rPr>
          <w:rFonts w:ascii="Times New Roman" w:hAnsi="Times New Roman" w:cs="Times New Roman"/>
          <w:sz w:val="28"/>
        </w:rPr>
        <w:t xml:space="preserve">2015 №999 «Об утверждений требований к обеспечению подготовки к спортивного резерва для спортивных сборных команд Российской Федерации» и от </w:t>
      </w:r>
      <w:r w:rsidR="00E9249E">
        <w:rPr>
          <w:rFonts w:ascii="Times New Roman" w:hAnsi="Times New Roman" w:cs="Times New Roman"/>
          <w:sz w:val="28"/>
        </w:rPr>
        <w:t>0</w:t>
      </w:r>
      <w:r w:rsidRPr="00ED423A">
        <w:rPr>
          <w:rFonts w:ascii="Times New Roman" w:hAnsi="Times New Roman" w:cs="Times New Roman"/>
          <w:sz w:val="28"/>
        </w:rPr>
        <w:t>9</w:t>
      </w:r>
      <w:r w:rsidR="00E9249E">
        <w:rPr>
          <w:rFonts w:ascii="Times New Roman" w:hAnsi="Times New Roman" w:cs="Times New Roman"/>
          <w:sz w:val="28"/>
        </w:rPr>
        <w:t>.08.</w:t>
      </w:r>
      <w:r w:rsidRPr="00ED423A">
        <w:rPr>
          <w:rFonts w:ascii="Times New Roman" w:hAnsi="Times New Roman" w:cs="Times New Roman"/>
          <w:sz w:val="28"/>
        </w:rPr>
        <w:t xml:space="preserve">2016 №947 «Общероссийские </w:t>
      </w:r>
      <w:r w:rsidR="00E9249E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нтидопинговые правила».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</w:rPr>
        <w:t>О</w:t>
      </w:r>
      <w:r w:rsidRPr="00ED423A">
        <w:rPr>
          <w:rFonts w:ascii="Times New Roman" w:hAnsi="Times New Roman" w:cs="Times New Roman"/>
          <w:sz w:val="28"/>
        </w:rPr>
        <w:t>бучающиеся и иные лица несут ответственность за незнание перечня того, что несет в себе понятие «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>нтидо</w:t>
      </w:r>
      <w:r w:rsidR="00CC3F23">
        <w:rPr>
          <w:rFonts w:ascii="Times New Roman" w:hAnsi="Times New Roman" w:cs="Times New Roman"/>
          <w:sz w:val="28"/>
        </w:rPr>
        <w:t xml:space="preserve">пинговые </w:t>
      </w:r>
      <w:r w:rsidR="009D5CC4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>равила»,</w:t>
      </w:r>
      <w:r w:rsidR="00CC3F23">
        <w:rPr>
          <w:rFonts w:ascii="Times New Roman" w:hAnsi="Times New Roman" w:cs="Times New Roman"/>
          <w:sz w:val="28"/>
        </w:rPr>
        <w:br/>
      </w:r>
      <w:r w:rsidRPr="00ED423A">
        <w:rPr>
          <w:rFonts w:ascii="Times New Roman" w:hAnsi="Times New Roman" w:cs="Times New Roman"/>
          <w:sz w:val="28"/>
        </w:rPr>
        <w:t xml:space="preserve">а также за незнание субстанций и методов, внесённых в запрещенный список.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 Нарушением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нтидопинговых </w:t>
      </w:r>
      <w:r w:rsidR="009D5CC4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 xml:space="preserve">равил считается нарушение пунктов 1.3.1.-1.3.9 настоящей </w:t>
      </w:r>
      <w:r>
        <w:rPr>
          <w:rFonts w:ascii="Times New Roman" w:hAnsi="Times New Roman" w:cs="Times New Roman"/>
          <w:sz w:val="28"/>
        </w:rPr>
        <w:t>И</w:t>
      </w:r>
      <w:r w:rsidRPr="00ED423A">
        <w:rPr>
          <w:rFonts w:ascii="Times New Roman" w:hAnsi="Times New Roman" w:cs="Times New Roman"/>
          <w:sz w:val="28"/>
        </w:rPr>
        <w:t xml:space="preserve">нструкции.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1.3.1. Наличие запрещённой субстанции, или ее метаболитов, или маркеров в пробе, взятой у </w:t>
      </w:r>
      <w:r w:rsidR="00CC3F23" w:rsidRPr="00ED423A">
        <w:rPr>
          <w:rFonts w:ascii="Times New Roman" w:hAnsi="Times New Roman" w:cs="Times New Roman"/>
          <w:sz w:val="28"/>
        </w:rPr>
        <w:t xml:space="preserve">обучающегося </w:t>
      </w:r>
      <w:r w:rsidRPr="00ED423A">
        <w:rPr>
          <w:rFonts w:ascii="Times New Roman" w:hAnsi="Times New Roman" w:cs="Times New Roman"/>
          <w:sz w:val="28"/>
        </w:rPr>
        <w:t>(</w:t>
      </w:r>
      <w:r w:rsidR="00CC3F23" w:rsidRPr="00ED423A">
        <w:rPr>
          <w:rFonts w:ascii="Times New Roman" w:hAnsi="Times New Roman" w:cs="Times New Roman"/>
          <w:sz w:val="28"/>
        </w:rPr>
        <w:t>спортсмена</w:t>
      </w:r>
      <w:r w:rsidRPr="00ED423A">
        <w:rPr>
          <w:rFonts w:ascii="Times New Roman" w:hAnsi="Times New Roman" w:cs="Times New Roman"/>
          <w:sz w:val="28"/>
        </w:rPr>
        <w:t xml:space="preserve">).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1.3.2. Использование или попытка использования </w:t>
      </w:r>
      <w:r w:rsidR="00CC3F23">
        <w:rPr>
          <w:rFonts w:ascii="Times New Roman" w:hAnsi="Times New Roman" w:cs="Times New Roman"/>
          <w:sz w:val="28"/>
        </w:rPr>
        <w:t>обучающимся</w:t>
      </w:r>
      <w:r w:rsidR="00CC3F23" w:rsidRPr="00ED42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CC3F23" w:rsidRPr="00ED423A">
        <w:rPr>
          <w:rFonts w:ascii="Times New Roman" w:hAnsi="Times New Roman" w:cs="Times New Roman"/>
          <w:sz w:val="28"/>
        </w:rPr>
        <w:t>спортсменом</w:t>
      </w:r>
      <w:r>
        <w:rPr>
          <w:rFonts w:ascii="Times New Roman" w:hAnsi="Times New Roman" w:cs="Times New Roman"/>
          <w:sz w:val="28"/>
        </w:rPr>
        <w:t xml:space="preserve">) </w:t>
      </w:r>
      <w:r w:rsidRPr="00ED423A">
        <w:rPr>
          <w:rFonts w:ascii="Times New Roman" w:hAnsi="Times New Roman" w:cs="Times New Roman"/>
          <w:sz w:val="28"/>
        </w:rPr>
        <w:t xml:space="preserve">запрещенной субстанции или запрещенного метода.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1.3.3. Уклонение, отказ или неявка </w:t>
      </w:r>
      <w:r w:rsidR="00CC3F23" w:rsidRPr="00ED423A">
        <w:rPr>
          <w:rFonts w:ascii="Times New Roman" w:hAnsi="Times New Roman" w:cs="Times New Roman"/>
          <w:sz w:val="28"/>
        </w:rPr>
        <w:t xml:space="preserve">обучающегося </w:t>
      </w:r>
      <w:r w:rsidRPr="00ED423A">
        <w:rPr>
          <w:rFonts w:ascii="Times New Roman" w:hAnsi="Times New Roman" w:cs="Times New Roman"/>
          <w:sz w:val="28"/>
        </w:rPr>
        <w:t>(</w:t>
      </w:r>
      <w:r w:rsidR="00CC3F23" w:rsidRPr="00ED423A">
        <w:rPr>
          <w:rFonts w:ascii="Times New Roman" w:hAnsi="Times New Roman" w:cs="Times New Roman"/>
          <w:sz w:val="28"/>
        </w:rPr>
        <w:t>спортсмена</w:t>
      </w:r>
      <w:r w:rsidRPr="00ED423A">
        <w:rPr>
          <w:rFonts w:ascii="Times New Roman" w:hAnsi="Times New Roman" w:cs="Times New Roman"/>
          <w:sz w:val="28"/>
        </w:rPr>
        <w:t xml:space="preserve">) на процедуру сдачи проб.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1.3.4. Нарушение порядка предоставления информации о местонахождении.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1.3.5. Фальсификация или попытка фальсификации в любой составляющей допинг-контроля.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1.3.6. Обладание запрещенной субстанцией или запрещенным методом. Обладание </w:t>
      </w:r>
      <w:r w:rsidR="00CC3F23">
        <w:rPr>
          <w:rFonts w:ascii="Times New Roman" w:hAnsi="Times New Roman" w:cs="Times New Roman"/>
          <w:sz w:val="28"/>
        </w:rPr>
        <w:t>обучающимся (</w:t>
      </w:r>
      <w:r w:rsidRPr="00ED423A">
        <w:rPr>
          <w:rFonts w:ascii="Times New Roman" w:hAnsi="Times New Roman" w:cs="Times New Roman"/>
          <w:sz w:val="28"/>
        </w:rPr>
        <w:t>спортсменом</w:t>
      </w:r>
      <w:r w:rsidR="00CC3F23">
        <w:rPr>
          <w:rFonts w:ascii="Times New Roman" w:hAnsi="Times New Roman" w:cs="Times New Roman"/>
          <w:sz w:val="28"/>
        </w:rPr>
        <w:t>)</w:t>
      </w:r>
      <w:r w:rsidRPr="00ED423A">
        <w:rPr>
          <w:rFonts w:ascii="Times New Roman" w:hAnsi="Times New Roman" w:cs="Times New Roman"/>
          <w:sz w:val="28"/>
        </w:rPr>
        <w:t xml:space="preserve"> в соревновательном периоде любой запрещенной субстанцией или запрещенным методом, или обладание </w:t>
      </w:r>
      <w:r w:rsidR="00CC3F23">
        <w:rPr>
          <w:rFonts w:ascii="Times New Roman" w:hAnsi="Times New Roman" w:cs="Times New Roman"/>
          <w:sz w:val="28"/>
        </w:rPr>
        <w:t>обучающимся (</w:t>
      </w:r>
      <w:r w:rsidRPr="00ED423A">
        <w:rPr>
          <w:rFonts w:ascii="Times New Roman" w:hAnsi="Times New Roman" w:cs="Times New Roman"/>
          <w:sz w:val="28"/>
        </w:rPr>
        <w:t>спортсменом</w:t>
      </w:r>
      <w:r w:rsidR="00CC3F23">
        <w:rPr>
          <w:rFonts w:ascii="Times New Roman" w:hAnsi="Times New Roman" w:cs="Times New Roman"/>
          <w:sz w:val="28"/>
        </w:rPr>
        <w:t>)</w:t>
      </w:r>
      <w:r w:rsidRPr="00ED423A">
        <w:rPr>
          <w:rFonts w:ascii="Times New Roman" w:hAnsi="Times New Roman" w:cs="Times New Roman"/>
          <w:sz w:val="28"/>
        </w:rPr>
        <w:t xml:space="preserve"> во вне соревновательного периода любой запрещенной субстанцией или запрещенным методом, запрещенными во вне соревновательного периода, если только </w:t>
      </w:r>
      <w:r w:rsidR="00CC3F23">
        <w:rPr>
          <w:rFonts w:ascii="Times New Roman" w:hAnsi="Times New Roman" w:cs="Times New Roman"/>
          <w:sz w:val="28"/>
        </w:rPr>
        <w:t>обучающийся (</w:t>
      </w:r>
      <w:r w:rsidRPr="00ED423A">
        <w:rPr>
          <w:rFonts w:ascii="Times New Roman" w:hAnsi="Times New Roman" w:cs="Times New Roman"/>
          <w:sz w:val="28"/>
        </w:rPr>
        <w:t>спортсмен</w:t>
      </w:r>
      <w:r w:rsidR="00CC3F23">
        <w:rPr>
          <w:rFonts w:ascii="Times New Roman" w:hAnsi="Times New Roman" w:cs="Times New Roman"/>
          <w:sz w:val="28"/>
        </w:rPr>
        <w:t>)</w:t>
      </w:r>
      <w:r w:rsidRPr="00ED423A">
        <w:rPr>
          <w:rFonts w:ascii="Times New Roman" w:hAnsi="Times New Roman" w:cs="Times New Roman"/>
          <w:sz w:val="28"/>
        </w:rPr>
        <w:t xml:space="preserve"> не доказал, что обладание соответствует разрешению на терапевтическое использование, выданному в соответствии с международным стандартом по терапевтическому использованию, или имеет другие приемлемые объяснения.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1.3.7. Распространение или попытка распространения любой запрещенной субстанции или запрещенного метода.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1.3.8. Соучастие.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Помощь, поощрение, способствование, подстрекательство, вступление в сговор, сокрытие или любой другой вид намеренного соучастия, включая нарушение или попытку нарушения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нтидопинговых </w:t>
      </w:r>
      <w:r w:rsidR="009D5CC4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 xml:space="preserve">равил.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1.3.9. Запрещённое сотрудничество. Сотрудничество </w:t>
      </w:r>
      <w:r w:rsidR="00CC3F23" w:rsidRPr="00ED423A">
        <w:rPr>
          <w:rFonts w:ascii="Times New Roman" w:hAnsi="Times New Roman" w:cs="Times New Roman"/>
          <w:sz w:val="28"/>
        </w:rPr>
        <w:t xml:space="preserve">обучающегося </w:t>
      </w:r>
      <w:r w:rsidRPr="00ED423A">
        <w:rPr>
          <w:rFonts w:ascii="Times New Roman" w:hAnsi="Times New Roman" w:cs="Times New Roman"/>
          <w:sz w:val="28"/>
        </w:rPr>
        <w:t>(</w:t>
      </w:r>
      <w:r w:rsidR="00CC3F23">
        <w:rPr>
          <w:rFonts w:ascii="Times New Roman" w:hAnsi="Times New Roman" w:cs="Times New Roman"/>
          <w:sz w:val="28"/>
        </w:rPr>
        <w:t>с</w:t>
      </w:r>
      <w:r w:rsidR="00CC3F23" w:rsidRPr="00ED423A">
        <w:rPr>
          <w:rFonts w:ascii="Times New Roman" w:hAnsi="Times New Roman" w:cs="Times New Roman"/>
          <w:sz w:val="28"/>
        </w:rPr>
        <w:t>портсмена</w:t>
      </w:r>
      <w:r w:rsidRPr="00ED423A">
        <w:rPr>
          <w:rFonts w:ascii="Times New Roman" w:hAnsi="Times New Roman" w:cs="Times New Roman"/>
          <w:sz w:val="28"/>
        </w:rPr>
        <w:t xml:space="preserve">) или иного </w:t>
      </w:r>
      <w:r w:rsidR="00CC3F23">
        <w:rPr>
          <w:rFonts w:ascii="Times New Roman" w:hAnsi="Times New Roman" w:cs="Times New Roman"/>
          <w:sz w:val="28"/>
        </w:rPr>
        <w:t>л</w:t>
      </w:r>
      <w:r w:rsidRPr="00ED423A">
        <w:rPr>
          <w:rFonts w:ascii="Times New Roman" w:hAnsi="Times New Roman" w:cs="Times New Roman"/>
          <w:sz w:val="28"/>
        </w:rPr>
        <w:t xml:space="preserve">ица, находящегося под юрисдикцией Антидопинговой организации в профессиональном или связанном со спортом качестве, с любым персоналом спортсмена, отбывающего срок </w:t>
      </w:r>
      <w:r w:rsidRPr="00ED423A">
        <w:rPr>
          <w:rFonts w:ascii="Times New Roman" w:hAnsi="Times New Roman" w:cs="Times New Roman"/>
          <w:sz w:val="28"/>
        </w:rPr>
        <w:lastRenderedPageBreak/>
        <w:t xml:space="preserve">дисквалифицирован за нарушение </w:t>
      </w:r>
      <w:r w:rsidR="00CC3F23">
        <w:rPr>
          <w:rFonts w:ascii="Times New Roman" w:hAnsi="Times New Roman" w:cs="Times New Roman"/>
          <w:sz w:val="28"/>
        </w:rPr>
        <w:t>Антидопинговых П</w:t>
      </w:r>
      <w:r w:rsidRPr="00ED423A">
        <w:rPr>
          <w:rFonts w:ascii="Times New Roman" w:hAnsi="Times New Roman" w:cs="Times New Roman"/>
          <w:sz w:val="28"/>
        </w:rPr>
        <w:t xml:space="preserve">равил, или персоналом спортсмена, который был в ходе уголовного, дисциплинарного или профессионального расследования. </w:t>
      </w:r>
    </w:p>
    <w:p w:rsidR="008E3E3A" w:rsidRDefault="008E3E3A" w:rsidP="00CC3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423A">
        <w:rPr>
          <w:rFonts w:ascii="Times New Roman" w:hAnsi="Times New Roman" w:cs="Times New Roman"/>
          <w:b/>
          <w:sz w:val="28"/>
        </w:rPr>
        <w:t>2. ПРАВА И ОБЯЗАННОСТИ</w:t>
      </w:r>
    </w:p>
    <w:p w:rsidR="008E3E3A" w:rsidRPr="00ED42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423A">
        <w:rPr>
          <w:rFonts w:ascii="Times New Roman" w:hAnsi="Times New Roman" w:cs="Times New Roman"/>
          <w:b/>
          <w:sz w:val="28"/>
        </w:rPr>
        <w:t xml:space="preserve"> </w:t>
      </w:r>
      <w:r w:rsidR="00CC3F23">
        <w:rPr>
          <w:rFonts w:ascii="Times New Roman" w:hAnsi="Times New Roman" w:cs="Times New Roman"/>
          <w:b/>
          <w:sz w:val="28"/>
        </w:rPr>
        <w:t>О</w:t>
      </w:r>
      <w:r w:rsidR="00CC3F23" w:rsidRPr="00ED423A">
        <w:rPr>
          <w:rFonts w:ascii="Times New Roman" w:hAnsi="Times New Roman" w:cs="Times New Roman"/>
          <w:b/>
          <w:sz w:val="28"/>
        </w:rPr>
        <w:t xml:space="preserve">бучающийся </w:t>
      </w:r>
      <w:r w:rsidRPr="00ED423A">
        <w:rPr>
          <w:rFonts w:ascii="Times New Roman" w:hAnsi="Times New Roman" w:cs="Times New Roman"/>
          <w:b/>
          <w:sz w:val="28"/>
        </w:rPr>
        <w:t>(</w:t>
      </w:r>
      <w:r w:rsidR="00CC3F23">
        <w:rPr>
          <w:rFonts w:ascii="Times New Roman" w:hAnsi="Times New Roman" w:cs="Times New Roman"/>
          <w:b/>
          <w:sz w:val="28"/>
        </w:rPr>
        <w:t>с</w:t>
      </w:r>
      <w:r w:rsidR="00CC3F23" w:rsidRPr="00ED423A">
        <w:rPr>
          <w:rFonts w:ascii="Times New Roman" w:hAnsi="Times New Roman" w:cs="Times New Roman"/>
          <w:b/>
          <w:sz w:val="28"/>
        </w:rPr>
        <w:t>портсмен</w:t>
      </w:r>
      <w:r w:rsidRPr="00ED423A">
        <w:rPr>
          <w:rFonts w:ascii="Times New Roman" w:hAnsi="Times New Roman" w:cs="Times New Roman"/>
          <w:b/>
          <w:sz w:val="28"/>
        </w:rPr>
        <w:t xml:space="preserve">) имеет право на: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2.1. Участие в соревнованиях свободных от допинга.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2.2. Соблюдение в отношении </w:t>
      </w:r>
      <w:r w:rsidR="00CC3F23">
        <w:rPr>
          <w:rFonts w:ascii="Times New Roman" w:hAnsi="Times New Roman" w:cs="Times New Roman"/>
          <w:sz w:val="28"/>
        </w:rPr>
        <w:t>обучающегося (спортсмена)</w:t>
      </w:r>
      <w:r w:rsidRPr="00ED423A">
        <w:rPr>
          <w:rFonts w:ascii="Times New Roman" w:hAnsi="Times New Roman" w:cs="Times New Roman"/>
          <w:sz w:val="28"/>
        </w:rPr>
        <w:t xml:space="preserve"> всех положений Всемирного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нтидопингового </w:t>
      </w:r>
      <w:r w:rsidR="009D5CC4">
        <w:rPr>
          <w:rFonts w:ascii="Times New Roman" w:hAnsi="Times New Roman" w:cs="Times New Roman"/>
          <w:sz w:val="28"/>
        </w:rPr>
        <w:t>к</w:t>
      </w:r>
      <w:r w:rsidRPr="00ED423A">
        <w:rPr>
          <w:rFonts w:ascii="Times New Roman" w:hAnsi="Times New Roman" w:cs="Times New Roman"/>
          <w:sz w:val="28"/>
        </w:rPr>
        <w:t xml:space="preserve">одекса, Международных стандартов и Общероссийских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нтидопинговых </w:t>
      </w:r>
      <w:r w:rsidR="009D5CC4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 xml:space="preserve">равил.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>2.3. Получение своевременной и объе</w:t>
      </w:r>
      <w:r w:rsidR="00CC3F23">
        <w:rPr>
          <w:rFonts w:ascii="Times New Roman" w:hAnsi="Times New Roman" w:cs="Times New Roman"/>
          <w:sz w:val="28"/>
        </w:rPr>
        <w:t>ктивной информации о нарушении А</w:t>
      </w:r>
      <w:r w:rsidRPr="00ED423A">
        <w:rPr>
          <w:rFonts w:ascii="Times New Roman" w:hAnsi="Times New Roman" w:cs="Times New Roman"/>
          <w:sz w:val="28"/>
        </w:rPr>
        <w:t xml:space="preserve">нтидопинговых </w:t>
      </w:r>
      <w:r w:rsidR="009D5CC4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 xml:space="preserve">равил.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2.4. Конфиденциальность информации о своем местонахождении.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2.5. Запрос на проведение анализа пробы «Б» при неблагоприятном анализе пробы «А» в установленные сроки.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2.6. Присутствие при вскрытии и анализе пробы «Б».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2.7. Беспристрастное рассмотрение обвинений в нарушении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нтидопинговых </w:t>
      </w:r>
      <w:r w:rsidR="00CC3F23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 xml:space="preserve">равил.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2.8. Подачу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пелляций на обвинение в нарушении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нтидопинговых </w:t>
      </w:r>
      <w:r w:rsidR="009D5CC4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 xml:space="preserve">равил и наложений санкций.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2.9. Получение разрешение на терапевтическое использование запрещенных препаратов в соответствии с Общероссийскими </w:t>
      </w:r>
      <w:r w:rsidR="00CC3F23">
        <w:rPr>
          <w:rFonts w:ascii="Times New Roman" w:hAnsi="Times New Roman" w:cs="Times New Roman"/>
          <w:sz w:val="28"/>
        </w:rPr>
        <w:t>Антидопинговыми П</w:t>
      </w:r>
      <w:r w:rsidRPr="00ED423A">
        <w:rPr>
          <w:rFonts w:ascii="Times New Roman" w:hAnsi="Times New Roman" w:cs="Times New Roman"/>
          <w:sz w:val="28"/>
        </w:rPr>
        <w:t>равилами</w:t>
      </w:r>
      <w:r w:rsidR="00CC3F23" w:rsidRPr="00CC3F23">
        <w:rPr>
          <w:rFonts w:ascii="Times New Roman" w:hAnsi="Times New Roman" w:cs="Times New Roman"/>
          <w:sz w:val="28"/>
        </w:rPr>
        <w:t xml:space="preserve"> </w:t>
      </w:r>
      <w:r w:rsidR="00CC3F23" w:rsidRPr="00ED423A">
        <w:rPr>
          <w:rFonts w:ascii="Times New Roman" w:hAnsi="Times New Roman" w:cs="Times New Roman"/>
          <w:sz w:val="28"/>
        </w:rPr>
        <w:t>обучающийся</w:t>
      </w:r>
      <w:r w:rsidRPr="00ED423A">
        <w:rPr>
          <w:rFonts w:ascii="Times New Roman" w:hAnsi="Times New Roman" w:cs="Times New Roman"/>
          <w:sz w:val="28"/>
        </w:rPr>
        <w:t xml:space="preserve"> </w:t>
      </w:r>
      <w:r w:rsidR="00CC3F23">
        <w:rPr>
          <w:rFonts w:ascii="Times New Roman" w:hAnsi="Times New Roman" w:cs="Times New Roman"/>
          <w:sz w:val="28"/>
        </w:rPr>
        <w:t>(с</w:t>
      </w:r>
      <w:r w:rsidRPr="00ED423A">
        <w:rPr>
          <w:rFonts w:ascii="Times New Roman" w:hAnsi="Times New Roman" w:cs="Times New Roman"/>
          <w:sz w:val="28"/>
        </w:rPr>
        <w:t xml:space="preserve">портсмен) обязан: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2.10. Знать и соблюдать </w:t>
      </w:r>
      <w:r w:rsidR="00CC3F23">
        <w:rPr>
          <w:rFonts w:ascii="Times New Roman" w:hAnsi="Times New Roman" w:cs="Times New Roman"/>
          <w:sz w:val="28"/>
        </w:rPr>
        <w:t xml:space="preserve">Антидопинговые </w:t>
      </w:r>
      <w:r w:rsidR="009D5CC4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 xml:space="preserve">равила.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2.11. В любое время быть доступным для взятия проб. </w:t>
      </w:r>
    </w:p>
    <w:p w:rsidR="00CC3F23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2.12. Нести ответственность за то, что он употребляет и использует в пищу.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2.13. Информировать медицинский персонал об их обязанностях не использовать запрещенные субстанции и запрещенные методы, нести ответственность за то, что любое получаемое им медицинское обслуживание не нарушает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нтидопинговую политику и локальные акты, принятые в соответствии с Общероссийскими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нтидопинговыми </w:t>
      </w:r>
      <w:r w:rsidR="00CC3F23">
        <w:rPr>
          <w:rFonts w:ascii="Times New Roman" w:hAnsi="Times New Roman" w:cs="Times New Roman"/>
          <w:sz w:val="28"/>
        </w:rPr>
        <w:t>п</w:t>
      </w:r>
      <w:r w:rsidRPr="00ED423A">
        <w:rPr>
          <w:rFonts w:ascii="Times New Roman" w:hAnsi="Times New Roman" w:cs="Times New Roman"/>
          <w:sz w:val="28"/>
        </w:rPr>
        <w:t xml:space="preserve">равилами.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2.14. Сотрудничать с </w:t>
      </w:r>
      <w:r w:rsidR="00CC3F23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>нтидопинговыми организация</w:t>
      </w:r>
      <w:r w:rsidR="00CC3F23">
        <w:rPr>
          <w:rFonts w:ascii="Times New Roman" w:hAnsi="Times New Roman" w:cs="Times New Roman"/>
          <w:sz w:val="28"/>
        </w:rPr>
        <w:t>ми при расследовании нарушений А</w:t>
      </w:r>
      <w:r w:rsidRPr="00ED423A">
        <w:rPr>
          <w:rFonts w:ascii="Times New Roman" w:hAnsi="Times New Roman" w:cs="Times New Roman"/>
          <w:sz w:val="28"/>
        </w:rPr>
        <w:t xml:space="preserve">нтидопинговых правил.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2.15. Предоставлять необходимую информацию РУСАДА при включении в национальный регулируемый пул и расширенный пул тестирования.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>2.16. Спортсмены (обучающиеся), включенные в национальный регистрируемый пул и ширенный пул тестирования, обязаны предоставлять информацию о своем местонахождении через систему АДАМ с указанием одночасового она абсолютной доступности для тестирования на каждый день, расписания тренировок и соревнований.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>2.17. В соответствии с пунктом 3.2.6. Соглашения № 236 от 21</w:t>
      </w:r>
      <w:r w:rsidR="00E9249E">
        <w:rPr>
          <w:rFonts w:ascii="Times New Roman" w:hAnsi="Times New Roman" w:cs="Times New Roman"/>
          <w:sz w:val="28"/>
        </w:rPr>
        <w:t>.08.</w:t>
      </w:r>
      <w:r w:rsidRPr="00ED423A">
        <w:rPr>
          <w:rFonts w:ascii="Times New Roman" w:hAnsi="Times New Roman" w:cs="Times New Roman"/>
          <w:sz w:val="28"/>
        </w:rPr>
        <w:t xml:space="preserve">2020 «О сотрудничестве между Ассоциацией Российское антидопинговое агентство «РУСАДА» и Министерством молодежной политики и спорта в области противодействия допингу в спорте» ежегодно проходить </w:t>
      </w:r>
      <w:r w:rsidRPr="00ED423A">
        <w:rPr>
          <w:rFonts w:ascii="Times New Roman" w:hAnsi="Times New Roman" w:cs="Times New Roman"/>
          <w:sz w:val="28"/>
        </w:rPr>
        <w:lastRenderedPageBreak/>
        <w:t xml:space="preserve">дистанционную образовательную антидопинговую программу </w:t>
      </w:r>
      <w:r w:rsidR="00E9249E">
        <w:rPr>
          <w:rFonts w:ascii="Times New Roman" w:hAnsi="Times New Roman" w:cs="Times New Roman"/>
          <w:sz w:val="28"/>
        </w:rPr>
        <w:t xml:space="preserve"> </w:t>
      </w:r>
      <w:r w:rsidRPr="00ED423A">
        <w:rPr>
          <w:rFonts w:ascii="Times New Roman" w:hAnsi="Times New Roman" w:cs="Times New Roman"/>
          <w:sz w:val="28"/>
        </w:rPr>
        <w:t xml:space="preserve">rusada.tragonal.net. </w:t>
      </w:r>
    </w:p>
    <w:p w:rsidR="00E9249E" w:rsidRDefault="008E3E3A" w:rsidP="00E9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249E">
        <w:rPr>
          <w:rFonts w:ascii="Times New Roman" w:hAnsi="Times New Roman" w:cs="Times New Roman"/>
          <w:b/>
          <w:sz w:val="28"/>
        </w:rPr>
        <w:t xml:space="preserve">3. Санкции за нарушения </w:t>
      </w:r>
      <w:r w:rsidR="00E9249E">
        <w:rPr>
          <w:rFonts w:ascii="Times New Roman" w:hAnsi="Times New Roman" w:cs="Times New Roman"/>
          <w:b/>
          <w:sz w:val="28"/>
        </w:rPr>
        <w:t>А</w:t>
      </w:r>
      <w:r w:rsidRPr="00E9249E">
        <w:rPr>
          <w:rFonts w:ascii="Times New Roman" w:hAnsi="Times New Roman" w:cs="Times New Roman"/>
          <w:b/>
          <w:sz w:val="28"/>
        </w:rPr>
        <w:t xml:space="preserve">нтидопинговых правил. </w:t>
      </w:r>
    </w:p>
    <w:p w:rsidR="008E3E3A" w:rsidRPr="00E9249E" w:rsidRDefault="008E3E3A" w:rsidP="00E924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9249E">
        <w:rPr>
          <w:rFonts w:ascii="Times New Roman" w:hAnsi="Times New Roman" w:cs="Times New Roman"/>
          <w:sz w:val="28"/>
        </w:rPr>
        <w:t xml:space="preserve">За несоблюдение антидопинговых правил к </w:t>
      </w:r>
      <w:r w:rsidR="00E9249E" w:rsidRPr="00E9249E">
        <w:rPr>
          <w:rFonts w:ascii="Times New Roman" w:hAnsi="Times New Roman" w:cs="Times New Roman"/>
          <w:sz w:val="28"/>
        </w:rPr>
        <w:t xml:space="preserve">обучающемуся </w:t>
      </w:r>
      <w:r w:rsidRPr="00E9249E">
        <w:rPr>
          <w:rFonts w:ascii="Times New Roman" w:hAnsi="Times New Roman" w:cs="Times New Roman"/>
          <w:sz w:val="28"/>
        </w:rPr>
        <w:t>(</w:t>
      </w:r>
      <w:r w:rsidR="00E9249E" w:rsidRPr="00E9249E">
        <w:rPr>
          <w:rFonts w:ascii="Times New Roman" w:hAnsi="Times New Roman" w:cs="Times New Roman"/>
          <w:sz w:val="28"/>
        </w:rPr>
        <w:t>спортсмену</w:t>
      </w:r>
      <w:r w:rsidRPr="00E9249E">
        <w:rPr>
          <w:rFonts w:ascii="Times New Roman" w:hAnsi="Times New Roman" w:cs="Times New Roman"/>
          <w:sz w:val="28"/>
        </w:rPr>
        <w:t xml:space="preserve">) могут быть применены следующие санкции: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3.1. Аннулирование результатов соревнований. Нарушение </w:t>
      </w:r>
      <w:r w:rsidR="00E9249E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нтидопинговых правил в индивидуальных видах спорта, выявленное в ходе соревновательного тестирования, автоматически ведет к аннулированию результатов, полученных в ходе соревнований со всеми вытекающими последствиями, включая изъятие всех медалей, очков и призов. Если более двух членов команды в командных видах спорта нарушили антидопинговые правила во время спортивного мероприятия, то организатор спортивного мероприятия должен наложить соответствующую санкцию на команду (например, снятие заработанных очков, дисквалификация с соревнований или другую санкцию) в дополнение к последствиям, наложенным на отдельных спортсменов, совершивших нарушение антидопинговых нарушение антидопинговых правил. </w:t>
      </w:r>
    </w:p>
    <w:p w:rsidR="00E9249E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3.2. Дисквалификация. Дисквалификация означает именно то, что </w:t>
      </w:r>
      <w:r w:rsidR="00E9249E" w:rsidRPr="00ED423A">
        <w:rPr>
          <w:rFonts w:ascii="Times New Roman" w:hAnsi="Times New Roman" w:cs="Times New Roman"/>
          <w:sz w:val="28"/>
        </w:rPr>
        <w:t xml:space="preserve">обучающийся </w:t>
      </w:r>
      <w:r w:rsidRPr="00ED423A">
        <w:rPr>
          <w:rFonts w:ascii="Times New Roman" w:hAnsi="Times New Roman" w:cs="Times New Roman"/>
          <w:sz w:val="28"/>
        </w:rPr>
        <w:t>(</w:t>
      </w:r>
      <w:r w:rsidR="00E9249E" w:rsidRPr="00ED423A">
        <w:rPr>
          <w:rFonts w:ascii="Times New Roman" w:hAnsi="Times New Roman" w:cs="Times New Roman"/>
          <w:sz w:val="28"/>
        </w:rPr>
        <w:t>спортсме</w:t>
      </w:r>
      <w:r w:rsidR="00E9249E">
        <w:rPr>
          <w:rFonts w:ascii="Times New Roman" w:hAnsi="Times New Roman" w:cs="Times New Roman"/>
          <w:sz w:val="28"/>
        </w:rPr>
        <w:t>н</w:t>
      </w:r>
      <w:r w:rsidRPr="00ED423A">
        <w:rPr>
          <w:rFonts w:ascii="Times New Roman" w:hAnsi="Times New Roman" w:cs="Times New Roman"/>
          <w:sz w:val="28"/>
        </w:rPr>
        <w:t xml:space="preserve">) не может участвовать ни в каких соревнованиях или иной спортивной деятельности международной федерации, национальных федераций и клубов, являющихся их членами. Также, </w:t>
      </w:r>
      <w:r w:rsidR="00E9249E">
        <w:rPr>
          <w:rFonts w:ascii="Times New Roman" w:hAnsi="Times New Roman" w:cs="Times New Roman"/>
          <w:sz w:val="28"/>
        </w:rPr>
        <w:t>обучающийся (</w:t>
      </w:r>
      <w:r w:rsidRPr="00ED423A">
        <w:rPr>
          <w:rFonts w:ascii="Times New Roman" w:hAnsi="Times New Roman" w:cs="Times New Roman"/>
          <w:sz w:val="28"/>
        </w:rPr>
        <w:t>спортсмен</w:t>
      </w:r>
      <w:r w:rsidR="00E9249E">
        <w:rPr>
          <w:rFonts w:ascii="Times New Roman" w:hAnsi="Times New Roman" w:cs="Times New Roman"/>
          <w:sz w:val="28"/>
        </w:rPr>
        <w:t>)</w:t>
      </w:r>
      <w:r w:rsidRPr="00ED423A">
        <w:rPr>
          <w:rFonts w:ascii="Times New Roman" w:hAnsi="Times New Roman" w:cs="Times New Roman"/>
          <w:sz w:val="28"/>
        </w:rPr>
        <w:t xml:space="preserve"> не может принимать участие в соревнованиях, санкционированных или организованных любой подписавшей Кодекс стороной</w:t>
      </w:r>
      <w:r w:rsidR="00E9249E">
        <w:rPr>
          <w:rFonts w:ascii="Times New Roman" w:hAnsi="Times New Roman" w:cs="Times New Roman"/>
          <w:sz w:val="28"/>
        </w:rPr>
        <w:t>,</w:t>
      </w:r>
      <w:r w:rsidRPr="00ED423A">
        <w:rPr>
          <w:rFonts w:ascii="Times New Roman" w:hAnsi="Times New Roman" w:cs="Times New Roman"/>
          <w:sz w:val="28"/>
        </w:rPr>
        <w:t xml:space="preserve"> таких как Международный олимпийский комитет, Международный параолимпийский комитет, Национальный олимпийский комитет или их подчиненные организации. </w:t>
      </w:r>
    </w:p>
    <w:p w:rsidR="008E3E3A" w:rsidRDefault="00E9249E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D423A">
        <w:rPr>
          <w:rFonts w:ascii="Times New Roman" w:hAnsi="Times New Roman" w:cs="Times New Roman"/>
          <w:sz w:val="28"/>
        </w:rPr>
        <w:t xml:space="preserve">бучающийся </w:t>
      </w:r>
      <w:r w:rsidR="008E3E3A" w:rsidRPr="00ED423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</w:t>
      </w:r>
      <w:r w:rsidRPr="00ED423A">
        <w:rPr>
          <w:rFonts w:ascii="Times New Roman" w:hAnsi="Times New Roman" w:cs="Times New Roman"/>
          <w:sz w:val="28"/>
        </w:rPr>
        <w:t>портсмен</w:t>
      </w:r>
      <w:r w:rsidR="008E3E3A" w:rsidRPr="00ED423A">
        <w:rPr>
          <w:rFonts w:ascii="Times New Roman" w:hAnsi="Times New Roman" w:cs="Times New Roman"/>
          <w:sz w:val="28"/>
        </w:rPr>
        <w:t>) не может принимать участие в международных или национальных соревнованиях, организованных профессиональной лигой или международным, или национальным организатором спортивных мероприятий или спортивных мероприятиях высокого или национального уровня, финансируемых</w:t>
      </w:r>
      <w:r>
        <w:rPr>
          <w:rFonts w:ascii="Times New Roman" w:hAnsi="Times New Roman" w:cs="Times New Roman"/>
          <w:sz w:val="28"/>
        </w:rPr>
        <w:t xml:space="preserve"> </w:t>
      </w:r>
      <w:r w:rsidR="008E3E3A" w:rsidRPr="00ED423A">
        <w:rPr>
          <w:rFonts w:ascii="Times New Roman" w:hAnsi="Times New Roman" w:cs="Times New Roman"/>
          <w:sz w:val="28"/>
        </w:rPr>
        <w:t xml:space="preserve">правительственной организацией. 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3.3. Временное отстранение. </w:t>
      </w:r>
    </w:p>
    <w:p w:rsidR="008E3E3A" w:rsidRPr="00712539" w:rsidRDefault="008E3E3A" w:rsidP="00CC3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ЗАКЛЮЧИТЕЛЬНЫЕ ПОЛОЖЕНИЯ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4.1. Ознакомление </w:t>
      </w:r>
      <w:r w:rsidR="00E9249E" w:rsidRPr="00ED423A">
        <w:rPr>
          <w:rFonts w:ascii="Times New Roman" w:hAnsi="Times New Roman" w:cs="Times New Roman"/>
          <w:sz w:val="28"/>
        </w:rPr>
        <w:t xml:space="preserve">обучающегося </w:t>
      </w:r>
      <w:r w:rsidRPr="00ED423A">
        <w:rPr>
          <w:rFonts w:ascii="Times New Roman" w:hAnsi="Times New Roman" w:cs="Times New Roman"/>
          <w:sz w:val="28"/>
        </w:rPr>
        <w:t>(</w:t>
      </w:r>
      <w:r w:rsidR="00E9249E" w:rsidRPr="00ED423A">
        <w:rPr>
          <w:rFonts w:ascii="Times New Roman" w:hAnsi="Times New Roman" w:cs="Times New Roman"/>
          <w:sz w:val="28"/>
        </w:rPr>
        <w:t>спортсмена</w:t>
      </w:r>
      <w:r w:rsidRPr="00ED423A">
        <w:rPr>
          <w:rFonts w:ascii="Times New Roman" w:hAnsi="Times New Roman" w:cs="Times New Roman"/>
          <w:sz w:val="28"/>
        </w:rPr>
        <w:t xml:space="preserve">) с настоящей </w:t>
      </w:r>
      <w:r>
        <w:rPr>
          <w:rFonts w:ascii="Times New Roman" w:hAnsi="Times New Roman" w:cs="Times New Roman"/>
          <w:sz w:val="28"/>
        </w:rPr>
        <w:t>И</w:t>
      </w:r>
      <w:r w:rsidRPr="00ED423A">
        <w:rPr>
          <w:rFonts w:ascii="Times New Roman" w:hAnsi="Times New Roman" w:cs="Times New Roman"/>
          <w:sz w:val="28"/>
        </w:rPr>
        <w:t>нструкцией осуществляется при зачислении в</w:t>
      </w:r>
      <w:r w:rsidR="00E9249E">
        <w:rPr>
          <w:rFonts w:ascii="Times New Roman" w:hAnsi="Times New Roman" w:cs="Times New Roman"/>
          <w:sz w:val="28"/>
        </w:rPr>
        <w:t xml:space="preserve"> «СШ»</w:t>
      </w:r>
      <w:r w:rsidRPr="00ED423A">
        <w:rPr>
          <w:rFonts w:ascii="Times New Roman" w:hAnsi="Times New Roman" w:cs="Times New Roman"/>
          <w:sz w:val="28"/>
        </w:rPr>
        <w:t>.</w:t>
      </w:r>
    </w:p>
    <w:p w:rsidR="008E3E3A" w:rsidRDefault="008E3E3A" w:rsidP="00CC3F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3A">
        <w:rPr>
          <w:rFonts w:ascii="Times New Roman" w:hAnsi="Times New Roman" w:cs="Times New Roman"/>
          <w:sz w:val="28"/>
        </w:rPr>
        <w:t xml:space="preserve">4.2. Факт ознакомления </w:t>
      </w:r>
      <w:r w:rsidR="00E9249E" w:rsidRPr="00ED423A">
        <w:rPr>
          <w:rFonts w:ascii="Times New Roman" w:hAnsi="Times New Roman" w:cs="Times New Roman"/>
          <w:sz w:val="28"/>
        </w:rPr>
        <w:t xml:space="preserve">обучающегося </w:t>
      </w:r>
      <w:r w:rsidRPr="00ED423A">
        <w:rPr>
          <w:rFonts w:ascii="Times New Roman" w:hAnsi="Times New Roman" w:cs="Times New Roman"/>
          <w:sz w:val="28"/>
        </w:rPr>
        <w:t>(</w:t>
      </w:r>
      <w:r w:rsidR="00E9249E" w:rsidRPr="00ED423A">
        <w:rPr>
          <w:rFonts w:ascii="Times New Roman" w:hAnsi="Times New Roman" w:cs="Times New Roman"/>
          <w:sz w:val="28"/>
        </w:rPr>
        <w:t>спортсмена</w:t>
      </w:r>
      <w:r w:rsidRPr="00ED423A">
        <w:rPr>
          <w:rFonts w:ascii="Times New Roman" w:hAnsi="Times New Roman" w:cs="Times New Roman"/>
          <w:sz w:val="28"/>
        </w:rPr>
        <w:t xml:space="preserve">) с настоящей </w:t>
      </w:r>
      <w:r w:rsidR="00E9249E">
        <w:rPr>
          <w:rFonts w:ascii="Times New Roman" w:hAnsi="Times New Roman" w:cs="Times New Roman"/>
          <w:sz w:val="28"/>
        </w:rPr>
        <w:t>И</w:t>
      </w:r>
      <w:r w:rsidRPr="00ED423A">
        <w:rPr>
          <w:rFonts w:ascii="Times New Roman" w:hAnsi="Times New Roman" w:cs="Times New Roman"/>
          <w:sz w:val="28"/>
        </w:rPr>
        <w:t xml:space="preserve">нструкцией подтверждается подписью в журнале регистрации </w:t>
      </w:r>
      <w:r w:rsidR="00E9249E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 xml:space="preserve">нтидопингового инструктажа. </w:t>
      </w:r>
    </w:p>
    <w:p w:rsidR="00AB52B5" w:rsidRDefault="008E3E3A" w:rsidP="00CC3F23">
      <w:pPr>
        <w:spacing w:after="0" w:line="240" w:lineRule="auto"/>
        <w:jc w:val="both"/>
      </w:pPr>
      <w:r w:rsidRPr="00ED423A">
        <w:rPr>
          <w:rFonts w:ascii="Times New Roman" w:hAnsi="Times New Roman" w:cs="Times New Roman"/>
          <w:sz w:val="28"/>
        </w:rPr>
        <w:t xml:space="preserve">4.3. Требование настоящей Инструкции является обязательными для </w:t>
      </w:r>
      <w:r w:rsidR="00E9249E" w:rsidRPr="00ED423A">
        <w:rPr>
          <w:rFonts w:ascii="Times New Roman" w:hAnsi="Times New Roman" w:cs="Times New Roman"/>
          <w:sz w:val="28"/>
        </w:rPr>
        <w:t>обучающ</w:t>
      </w:r>
      <w:r w:rsidR="00E9249E">
        <w:rPr>
          <w:rFonts w:ascii="Times New Roman" w:hAnsi="Times New Roman" w:cs="Times New Roman"/>
          <w:sz w:val="28"/>
        </w:rPr>
        <w:t>егося</w:t>
      </w:r>
      <w:r w:rsidR="00E9249E" w:rsidRPr="00ED423A">
        <w:rPr>
          <w:rFonts w:ascii="Times New Roman" w:hAnsi="Times New Roman" w:cs="Times New Roman"/>
          <w:sz w:val="28"/>
        </w:rPr>
        <w:t xml:space="preserve"> </w:t>
      </w:r>
      <w:r w:rsidRPr="00ED423A">
        <w:rPr>
          <w:rFonts w:ascii="Times New Roman" w:hAnsi="Times New Roman" w:cs="Times New Roman"/>
          <w:sz w:val="28"/>
        </w:rPr>
        <w:t>(</w:t>
      </w:r>
      <w:r w:rsidR="00E9249E" w:rsidRPr="00ED423A">
        <w:rPr>
          <w:rFonts w:ascii="Times New Roman" w:hAnsi="Times New Roman" w:cs="Times New Roman"/>
          <w:sz w:val="28"/>
        </w:rPr>
        <w:t>спортсмен</w:t>
      </w:r>
      <w:r w:rsidR="00E9249E">
        <w:rPr>
          <w:rFonts w:ascii="Times New Roman" w:hAnsi="Times New Roman" w:cs="Times New Roman"/>
          <w:sz w:val="28"/>
        </w:rPr>
        <w:t>а</w:t>
      </w:r>
      <w:r w:rsidRPr="00ED423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AB52B5" w:rsidSect="00E9249E">
      <w:footerReference w:type="default" r:id="rId6"/>
      <w:pgSz w:w="11906" w:h="16838"/>
      <w:pgMar w:top="540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48" w:rsidRDefault="00232748" w:rsidP="008E3E3A">
      <w:pPr>
        <w:spacing w:after="0" w:line="240" w:lineRule="auto"/>
      </w:pPr>
      <w:r>
        <w:separator/>
      </w:r>
    </w:p>
  </w:endnote>
  <w:endnote w:type="continuationSeparator" w:id="1">
    <w:p w:rsidR="00232748" w:rsidRDefault="00232748" w:rsidP="008E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63160"/>
      <w:docPartObj>
        <w:docPartGallery w:val="Page Numbers (Bottom of Page)"/>
        <w:docPartUnique/>
      </w:docPartObj>
    </w:sdtPr>
    <w:sdtContent>
      <w:p w:rsidR="008E3E3A" w:rsidRDefault="00195E0E">
        <w:pPr>
          <w:pStyle w:val="a5"/>
          <w:jc w:val="right"/>
        </w:pPr>
        <w:r>
          <w:fldChar w:fldCharType="begin"/>
        </w:r>
        <w:r w:rsidR="008E3E3A">
          <w:instrText>PAGE   \* MERGEFORMAT</w:instrText>
        </w:r>
        <w:r>
          <w:fldChar w:fldCharType="separate"/>
        </w:r>
        <w:r w:rsidR="00B03C8B">
          <w:rPr>
            <w:noProof/>
          </w:rPr>
          <w:t>1</w:t>
        </w:r>
        <w:r>
          <w:fldChar w:fldCharType="end"/>
        </w:r>
      </w:p>
    </w:sdtContent>
  </w:sdt>
  <w:p w:rsidR="008E3E3A" w:rsidRDefault="008E3E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48" w:rsidRDefault="00232748" w:rsidP="008E3E3A">
      <w:pPr>
        <w:spacing w:after="0" w:line="240" w:lineRule="auto"/>
      </w:pPr>
      <w:r>
        <w:separator/>
      </w:r>
    </w:p>
  </w:footnote>
  <w:footnote w:type="continuationSeparator" w:id="1">
    <w:p w:rsidR="00232748" w:rsidRDefault="00232748" w:rsidP="008E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282"/>
    <w:rsid w:val="00195E0E"/>
    <w:rsid w:val="0023242F"/>
    <w:rsid w:val="00232748"/>
    <w:rsid w:val="00335039"/>
    <w:rsid w:val="006A0282"/>
    <w:rsid w:val="008E3E3A"/>
    <w:rsid w:val="0099104F"/>
    <w:rsid w:val="009D5CC4"/>
    <w:rsid w:val="00A44A24"/>
    <w:rsid w:val="00AB52B5"/>
    <w:rsid w:val="00B03C8B"/>
    <w:rsid w:val="00CC3F23"/>
    <w:rsid w:val="00D47C8B"/>
    <w:rsid w:val="00E11E15"/>
    <w:rsid w:val="00E9249E"/>
    <w:rsid w:val="00F16752"/>
    <w:rsid w:val="00F2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E3A"/>
  </w:style>
  <w:style w:type="paragraph" w:styleId="a5">
    <w:name w:val="footer"/>
    <w:basedOn w:val="a"/>
    <w:link w:val="a6"/>
    <w:uiPriority w:val="99"/>
    <w:unhideWhenUsed/>
    <w:rsid w:val="008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E3A"/>
  </w:style>
  <w:style w:type="table" w:styleId="a7">
    <w:name w:val="Table Grid"/>
    <w:basedOn w:val="a1"/>
    <w:uiPriority w:val="59"/>
    <w:rsid w:val="00CC3F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E3A"/>
  </w:style>
  <w:style w:type="paragraph" w:styleId="a5">
    <w:name w:val="footer"/>
    <w:basedOn w:val="a"/>
    <w:link w:val="a6"/>
    <w:uiPriority w:val="99"/>
    <w:unhideWhenUsed/>
    <w:rsid w:val="008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2024-04-09T13:23:00Z</cp:lastPrinted>
  <dcterms:created xsi:type="dcterms:W3CDTF">2024-04-09T13:24:00Z</dcterms:created>
  <dcterms:modified xsi:type="dcterms:W3CDTF">2024-04-09T13:24:00Z</dcterms:modified>
</cp:coreProperties>
</file>